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58" w:rsidRDefault="00066658" w:rsidP="00066658">
      <w:pPr>
        <w:pStyle w:val="ygrps-yiv-1161537383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 xml:space="preserve">КОЙ СЕ ПРОТИВИ НА ЕВРОПЕЙСКИТЕ ПРЕПОРЪКИ ЗА ПРЕУСТРОЙСТВО В НАУКАТА? </w:t>
      </w:r>
    </w:p>
    <w:p w:rsidR="00066658" w:rsidRDefault="00066658" w:rsidP="00066658">
      <w:pPr>
        <w:pStyle w:val="ygrps-yiv-1161537383msonormal"/>
        <w:spacing w:before="0" w:beforeAutospacing="0" w:after="0" w:afterAutospacing="0"/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През 2003-04 г, във връзка с подготовката за присъединяване на България към ЕС, Европейската </w:t>
      </w:r>
      <w:proofErr w:type="spellStart"/>
      <w:r>
        <w:rPr>
          <w:rFonts w:ascii="Arial" w:hAnsi="Arial" w:cs="Arial"/>
          <w:sz w:val="20"/>
          <w:szCs w:val="20"/>
        </w:rPr>
        <w:t>комислия</w:t>
      </w:r>
      <w:proofErr w:type="spellEnd"/>
      <w:r>
        <w:rPr>
          <w:rFonts w:ascii="Arial" w:hAnsi="Arial" w:cs="Arial"/>
          <w:sz w:val="20"/>
          <w:szCs w:val="20"/>
        </w:rPr>
        <w:t xml:space="preserve"> и OECD (Организацията за икономическо коопериране и развитие) проявяват интерес към състоянието на българската наука. OECD изпраща в България експертен екип, който провежда посещения по места и интервюта между 10 и 17 април 2003 г. През ноември 2004 г OECD публикува обстоен доклад (70 </w:t>
      </w:r>
      <w:proofErr w:type="spellStart"/>
      <w:r>
        <w:rPr>
          <w:rFonts w:ascii="Arial" w:hAnsi="Arial" w:cs="Arial"/>
          <w:sz w:val="20"/>
          <w:szCs w:val="20"/>
        </w:rPr>
        <w:t>стр</w:t>
      </w:r>
      <w:proofErr w:type="spellEnd"/>
      <w:r>
        <w:rPr>
          <w:rFonts w:ascii="Arial" w:hAnsi="Arial" w:cs="Arial"/>
          <w:sz w:val="20"/>
          <w:szCs w:val="20"/>
        </w:rPr>
        <w:t>) за състоянието на науката в България. Ето какво се казва в този доклад: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Учените в България вярват, че съществуващите институции трябва да получават адекватни средства по силата на съществуването си. Налице е съпротива по отношение на допускането на пазарните сили да определят разпределянето на институционните средства”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и на друго място: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„Настоящето финансиране поддържа статуквото. То не предлага стимули за развитие. Преминаването към проектно финансиране е от първостепенна важност. А директното държавно финансиране трябва да бъде условно – на базата на доказателства за развитие, например за период от 3-5 години. Отчетността е на много ниско ниво”.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Екипът на OECD, заедно със  специално акредитираният експерт, проф. </w:t>
      </w:r>
      <w:proofErr w:type="spellStart"/>
      <w:r>
        <w:rPr>
          <w:rFonts w:ascii="Arial" w:hAnsi="Arial" w:cs="Arial"/>
          <w:sz w:val="20"/>
          <w:szCs w:val="20"/>
        </w:rPr>
        <w:t>Dermot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Diamond</w:t>
      </w:r>
      <w:proofErr w:type="spellEnd"/>
      <w:r>
        <w:rPr>
          <w:rFonts w:ascii="Arial" w:hAnsi="Arial" w:cs="Arial"/>
          <w:sz w:val="20"/>
          <w:szCs w:val="20"/>
        </w:rPr>
        <w:t xml:space="preserve"> от Ирландия, провежда нова обиколка в България и участва на специално организирана среща с ръководителите на българската наука за обсъждане на проекта за „Стратегия за научните изследвания в България за периода 2005-2010 г. На 16 ноември 2004 г, в  МОН се провежда срещата, на която присъстват следните ръководители на българската наука:</w:t>
      </w:r>
      <w:r>
        <w:rPr>
          <w:rFonts w:ascii="Arial" w:hAnsi="Arial" w:cs="Arial"/>
          <w:sz w:val="20"/>
          <w:szCs w:val="20"/>
        </w:rPr>
        <w:br/>
        <w:t>проф. Камен Велев (тогава зам.</w:t>
      </w:r>
      <w:proofErr w:type="spellStart"/>
      <w:r>
        <w:rPr>
          <w:rFonts w:ascii="Arial" w:hAnsi="Arial" w:cs="Arial"/>
          <w:sz w:val="20"/>
          <w:szCs w:val="20"/>
        </w:rPr>
        <w:t>министер</w:t>
      </w:r>
      <w:proofErr w:type="spellEnd"/>
      <w:r>
        <w:rPr>
          <w:rFonts w:ascii="Arial" w:hAnsi="Arial" w:cs="Arial"/>
          <w:sz w:val="20"/>
          <w:szCs w:val="20"/>
        </w:rPr>
        <w:t xml:space="preserve"> на МОН)</w:t>
      </w:r>
      <w:r>
        <w:rPr>
          <w:rFonts w:ascii="Arial" w:hAnsi="Arial" w:cs="Arial"/>
          <w:sz w:val="20"/>
          <w:szCs w:val="20"/>
        </w:rPr>
        <w:br/>
        <w:t>проф. Камен Веселинов (ТУ-София, бивш зам.</w:t>
      </w:r>
      <w:proofErr w:type="spellStart"/>
      <w:r>
        <w:rPr>
          <w:rFonts w:ascii="Arial" w:hAnsi="Arial" w:cs="Arial"/>
          <w:sz w:val="20"/>
          <w:szCs w:val="20"/>
        </w:rPr>
        <w:t>министер</w:t>
      </w:r>
      <w:proofErr w:type="spellEnd"/>
      <w:r>
        <w:rPr>
          <w:rFonts w:ascii="Arial" w:hAnsi="Arial" w:cs="Arial"/>
          <w:sz w:val="20"/>
          <w:szCs w:val="20"/>
        </w:rPr>
        <w:t xml:space="preserve"> на МОН)</w:t>
      </w:r>
      <w:r>
        <w:rPr>
          <w:rFonts w:ascii="Arial" w:hAnsi="Arial" w:cs="Arial"/>
          <w:sz w:val="20"/>
          <w:szCs w:val="20"/>
        </w:rPr>
        <w:br/>
        <w:t>проф. Наум Якимов, представител на БАН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проф. Стефан Стоянов, представител на СУ)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На следващия ден се провежда и среща с тогавашния </w:t>
      </w:r>
      <w:proofErr w:type="spellStart"/>
      <w:r>
        <w:rPr>
          <w:rFonts w:ascii="Arial" w:hAnsi="Arial" w:cs="Arial"/>
          <w:sz w:val="20"/>
          <w:szCs w:val="20"/>
        </w:rPr>
        <w:t>министер</w:t>
      </w:r>
      <w:proofErr w:type="spellEnd"/>
      <w:r>
        <w:rPr>
          <w:rFonts w:ascii="Arial" w:hAnsi="Arial" w:cs="Arial"/>
          <w:sz w:val="20"/>
          <w:szCs w:val="20"/>
        </w:rPr>
        <w:t xml:space="preserve"> на образованието и науката, Д. Дамянов. Решава се проф. </w:t>
      </w:r>
      <w:proofErr w:type="spellStart"/>
      <w:r>
        <w:rPr>
          <w:rFonts w:ascii="Arial" w:hAnsi="Arial" w:cs="Arial"/>
          <w:sz w:val="20"/>
          <w:szCs w:val="20"/>
        </w:rPr>
        <w:t>Dermot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Diamond</w:t>
      </w:r>
      <w:proofErr w:type="spellEnd"/>
      <w:r>
        <w:rPr>
          <w:rFonts w:ascii="Arial" w:hAnsi="Arial" w:cs="Arial"/>
          <w:sz w:val="20"/>
          <w:szCs w:val="20"/>
        </w:rPr>
        <w:t xml:space="preserve"> да бъде привлечен като постоянен консултант по изготвянето на стратегии за науката в България. OECD-групата съставя собствен протокол за срещата, включващ изказани препоръки, който е бил официално връчен на </w:t>
      </w:r>
      <w:proofErr w:type="spellStart"/>
      <w:r>
        <w:rPr>
          <w:rFonts w:ascii="Arial" w:hAnsi="Arial" w:cs="Arial"/>
          <w:sz w:val="20"/>
          <w:szCs w:val="20"/>
        </w:rPr>
        <w:t>министера</w:t>
      </w:r>
      <w:proofErr w:type="spellEnd"/>
      <w:r>
        <w:rPr>
          <w:rFonts w:ascii="Arial" w:hAnsi="Arial" w:cs="Arial"/>
          <w:sz w:val="20"/>
          <w:szCs w:val="20"/>
        </w:rPr>
        <w:t>. Ето някои цитати от този протокол: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„Проектът (за стратегия) покрива периода 2005-2010, а се очаква България да бъде приета в ЕС през 2007 г. Важни решения трябва да бъдат взети през следващите 2 години с оглед България да постигне готовност в областта на науката през 2007 г”.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И на друго място: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i/>
          <w:iCs/>
          <w:sz w:val="20"/>
          <w:szCs w:val="20"/>
        </w:rPr>
        <w:t xml:space="preserve">„Възможно е нещата да се реформират много по-бързо отколкото някои си представят”. 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А ето и основните препоръки, дадени от OECD – експертната група:  </w:t>
      </w:r>
      <w:r>
        <w:rPr>
          <w:rFonts w:ascii="Arial" w:hAnsi="Arial" w:cs="Arial"/>
          <w:sz w:val="20"/>
          <w:szCs w:val="20"/>
        </w:rPr>
        <w:br/>
        <w:t>- Външна международна атестация на научно-изследователските институции;</w:t>
      </w:r>
      <w:r>
        <w:rPr>
          <w:rFonts w:ascii="Arial" w:hAnsi="Arial" w:cs="Arial"/>
          <w:sz w:val="20"/>
          <w:szCs w:val="20"/>
        </w:rPr>
        <w:br/>
        <w:t>- Преминаване към проектно финансиране;</w:t>
      </w:r>
      <w:r>
        <w:rPr>
          <w:rFonts w:ascii="Arial" w:hAnsi="Arial" w:cs="Arial"/>
          <w:sz w:val="20"/>
          <w:szCs w:val="20"/>
        </w:rPr>
        <w:br/>
        <w:t xml:space="preserve">- Мобилизация за усвояване на </w:t>
      </w:r>
      <w:proofErr w:type="spellStart"/>
      <w:r>
        <w:rPr>
          <w:rFonts w:ascii="Arial" w:hAnsi="Arial" w:cs="Arial"/>
          <w:sz w:val="20"/>
          <w:szCs w:val="20"/>
        </w:rPr>
        <w:t>извъндържавните</w:t>
      </w:r>
      <w:proofErr w:type="spellEnd"/>
      <w:r>
        <w:rPr>
          <w:rFonts w:ascii="Arial" w:hAnsi="Arial" w:cs="Arial"/>
          <w:sz w:val="20"/>
          <w:szCs w:val="20"/>
        </w:rPr>
        <w:t xml:space="preserve"> възможности за финансиране, вкл. европейските фондове;</w:t>
      </w:r>
      <w:r>
        <w:rPr>
          <w:rFonts w:ascii="Arial" w:hAnsi="Arial" w:cs="Arial"/>
          <w:sz w:val="20"/>
          <w:szCs w:val="20"/>
        </w:rPr>
        <w:br/>
        <w:t>- Обособяване на центрове от силни институти с качествени учени;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Приоритизиране</w:t>
      </w:r>
      <w:proofErr w:type="spellEnd"/>
      <w:r>
        <w:rPr>
          <w:rFonts w:ascii="Arial" w:hAnsi="Arial" w:cs="Arial"/>
          <w:sz w:val="20"/>
          <w:szCs w:val="20"/>
        </w:rPr>
        <w:t xml:space="preserve"> в научната политика;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- Използване на международно рецензиране на проектите;</w:t>
      </w:r>
      <w:r>
        <w:rPr>
          <w:rFonts w:ascii="Arial" w:hAnsi="Arial" w:cs="Arial"/>
          <w:sz w:val="20"/>
          <w:szCs w:val="20"/>
        </w:rPr>
        <w:br/>
        <w:t>- Формулиране, приемане и използване на система от индикатори на научно-изследователската активност и ефективност;</w:t>
      </w:r>
      <w:r>
        <w:rPr>
          <w:rFonts w:ascii="Arial" w:hAnsi="Arial" w:cs="Arial"/>
          <w:sz w:val="20"/>
          <w:szCs w:val="20"/>
        </w:rPr>
        <w:br/>
        <w:t>- Финансирането на слабите звена постепенно да намалява с оглед тяхното закриване;</w:t>
      </w:r>
      <w:r>
        <w:rPr>
          <w:rFonts w:ascii="Arial" w:hAnsi="Arial" w:cs="Arial"/>
          <w:sz w:val="20"/>
          <w:szCs w:val="20"/>
        </w:rPr>
        <w:br/>
        <w:t>- Държавата да увеличи финансирането си до степен 1% от БВП, но само на проектен/конкурсен принцип.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Не е ли казано ясно и убедително?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Но каква е реакцията на ръководителите на българската наука? 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Те забравят за доклада, протокола и препоръките в момента, в който излизат от срещата. Не правят нищо за популяризирането на препоръките и за претворяването им. Председателят на БАН изнася доклад на Националния форум за науката през май 2005 г, според който, единственият проблем бил липсата на достатъчно държавно финансиране. Нито дума за </w:t>
      </w:r>
      <w:r>
        <w:rPr>
          <w:rFonts w:ascii="Arial" w:hAnsi="Arial" w:cs="Arial"/>
          <w:sz w:val="20"/>
          <w:szCs w:val="20"/>
        </w:rPr>
        <w:lastRenderedPageBreak/>
        <w:t xml:space="preserve">проектно финансиране, за отчетността, за международна атестация и преструктуриране. Държавата трябвало да увеличава субсидията си всяка следваща година с по 25-30 </w:t>
      </w:r>
      <w:proofErr w:type="spellStart"/>
      <w:r>
        <w:rPr>
          <w:rFonts w:ascii="Arial" w:hAnsi="Arial" w:cs="Arial"/>
          <w:sz w:val="20"/>
          <w:szCs w:val="20"/>
        </w:rPr>
        <w:t>млн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лв</w:t>
      </w:r>
      <w:proofErr w:type="spellEnd"/>
      <w:r>
        <w:rPr>
          <w:rFonts w:ascii="Arial" w:hAnsi="Arial" w:cs="Arial"/>
          <w:sz w:val="20"/>
          <w:szCs w:val="20"/>
        </w:rPr>
        <w:t xml:space="preserve"> и толкоз. С неверни статистически данни той „разбива” мита за раздутите научни кадри в България.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Миналата година Съюзът на учените в България излезе с „Меморандум”, в който се заявява, че „Българската наука разполага с потенциал, но с ограничени възможности за активна научноизследователска дейност”(?). Изследванията изисквали по-голяма държавна подкрепа. И пак, нито дума за състоянието спрямо европейските страни, за мнението и препоръките на европейските експерти.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Единствено, по инициатива на МОН е направен някакъв опит за формулиране на приоритетни области на научните изследвания и да се направи нов проект за стратегия за научните изследвания – този път за периода 2005-2013 г. Приоритетните области са формулирани така широко, че почти всичко може да влезе в тях; проектът на стратегията практически не съдържа анализ на състоянието на българската наука по отношение на останалите европейски страни, не е формулирана надеждна система от индикатори, по които да се проследява научната дейност както в </w:t>
      </w:r>
      <w:proofErr w:type="spellStart"/>
      <w:r>
        <w:rPr>
          <w:rFonts w:ascii="Arial" w:hAnsi="Arial" w:cs="Arial"/>
          <w:sz w:val="20"/>
          <w:szCs w:val="20"/>
        </w:rPr>
        <w:t>европейскитв</w:t>
      </w:r>
      <w:proofErr w:type="spellEnd"/>
      <w:r>
        <w:rPr>
          <w:rFonts w:ascii="Arial" w:hAnsi="Arial" w:cs="Arial"/>
          <w:sz w:val="20"/>
          <w:szCs w:val="20"/>
        </w:rPr>
        <w:t xml:space="preserve"> страни, предвижда се само 50% от държавното финансиране да станело на проектен принцип, и то чак през 2013 г, като 20% да отивали по неприоритетни направления (!?). Проектът е толкова некачествен, че все едно че го няма. 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През юли м.г. нова международна експертна група пристига в България – този път по покана на Фонда за научни изследвания към МОН. След направено обследване те депозират доклад, в който недвусмислено </w:t>
      </w:r>
      <w:r>
        <w:rPr>
          <w:rFonts w:ascii="Arial" w:hAnsi="Arial" w:cs="Arial"/>
          <w:b/>
          <w:bCs/>
          <w:sz w:val="20"/>
          <w:szCs w:val="20"/>
        </w:rPr>
        <w:t>се повтарят гореизброените препоръки на OECD – експертната група.</w:t>
      </w:r>
      <w:r>
        <w:rPr>
          <w:rFonts w:ascii="Arial" w:hAnsi="Arial" w:cs="Arial"/>
          <w:sz w:val="20"/>
          <w:szCs w:val="20"/>
        </w:rPr>
        <w:t xml:space="preserve"> Някои от тях са развити и по-детайлно – препоръчва се държавното финансиране да не се формира директно от бюджета чрез Министерството на </w:t>
      </w:r>
      <w:proofErr w:type="spellStart"/>
      <w:r>
        <w:rPr>
          <w:rFonts w:ascii="Arial" w:hAnsi="Arial" w:cs="Arial"/>
          <w:sz w:val="20"/>
          <w:szCs w:val="20"/>
        </w:rPr>
        <w:t>финансиите</w:t>
      </w:r>
      <w:proofErr w:type="spellEnd"/>
      <w:r>
        <w:rPr>
          <w:rFonts w:ascii="Arial" w:hAnsi="Arial" w:cs="Arial"/>
          <w:sz w:val="20"/>
          <w:szCs w:val="20"/>
        </w:rPr>
        <w:t xml:space="preserve">, а чрез всички министерства; препоръчва се спирането на финансирането на повечето български научни списания; особено внимание се обръща на </w:t>
      </w:r>
      <w:r>
        <w:rPr>
          <w:rFonts w:ascii="Arial" w:hAnsi="Arial" w:cs="Arial"/>
          <w:b/>
          <w:bCs/>
          <w:sz w:val="20"/>
          <w:szCs w:val="20"/>
        </w:rPr>
        <w:t>интернационализирането</w:t>
      </w:r>
      <w:r>
        <w:rPr>
          <w:rFonts w:ascii="Arial" w:hAnsi="Arial" w:cs="Arial"/>
          <w:sz w:val="20"/>
          <w:szCs w:val="20"/>
        </w:rPr>
        <w:t xml:space="preserve"> на научните изследвания и международното рецензиране.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Сега българската наука няма готовност за пълноценно усвояване на присъединителните фондове. Проектното финансиране чрез Фонда за научни изследвания е в процес на организация и не е обезпечено с достатъчно средства. Защо препоръките на чуждестранните експерти бяха забравени и последните две години бяха </w:t>
      </w:r>
      <w:proofErr w:type="spellStart"/>
      <w:r>
        <w:rPr>
          <w:rFonts w:ascii="Arial" w:hAnsi="Arial" w:cs="Arial"/>
          <w:sz w:val="20"/>
          <w:szCs w:val="20"/>
        </w:rPr>
        <w:t>пропиляни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Действително, мнозинството на българските учени като че ли са доволни от сегашната уравниловка, липса на </w:t>
      </w:r>
      <w:proofErr w:type="spellStart"/>
      <w:r>
        <w:rPr>
          <w:rFonts w:ascii="Arial" w:hAnsi="Arial" w:cs="Arial"/>
          <w:sz w:val="20"/>
          <w:szCs w:val="20"/>
        </w:rPr>
        <w:t>конкурентност</w:t>
      </w:r>
      <w:proofErr w:type="spellEnd"/>
      <w:r>
        <w:rPr>
          <w:rFonts w:ascii="Arial" w:hAnsi="Arial" w:cs="Arial"/>
          <w:sz w:val="20"/>
          <w:szCs w:val="20"/>
        </w:rPr>
        <w:t xml:space="preserve"> и от колективистичния начин на управление на българската наука. „Ощетените” качествени, на европейско ниво, учени като че ли са малцинство. Но всички са неудовлетворени от несравнимо ниското заплащане и липсата на стимули. Всички виждат необходимостта и неизбежността на някои реформи след </w:t>
      </w:r>
      <w:proofErr w:type="spellStart"/>
      <w:r>
        <w:rPr>
          <w:rFonts w:ascii="Arial" w:hAnsi="Arial" w:cs="Arial"/>
          <w:sz w:val="20"/>
          <w:szCs w:val="20"/>
        </w:rPr>
        <w:t>присъединявато</w:t>
      </w:r>
      <w:proofErr w:type="spellEnd"/>
      <w:r>
        <w:rPr>
          <w:rFonts w:ascii="Arial" w:hAnsi="Arial" w:cs="Arial"/>
          <w:sz w:val="20"/>
          <w:szCs w:val="20"/>
        </w:rPr>
        <w:t xml:space="preserve"> към ЕС; всички съзнават че българските учени трябва да синхронизират порядките си с тези на европейските за да могат да бъдат на равна нога с тях. 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Не „ситуацията в България” и особеностите на </w:t>
      </w:r>
      <w:proofErr w:type="spellStart"/>
      <w:r>
        <w:rPr>
          <w:rFonts w:ascii="Arial" w:hAnsi="Arial" w:cs="Arial"/>
          <w:sz w:val="20"/>
          <w:szCs w:val="20"/>
        </w:rPr>
        <w:t>бългаската</w:t>
      </w:r>
      <w:proofErr w:type="spellEnd"/>
      <w:r>
        <w:rPr>
          <w:rFonts w:ascii="Arial" w:hAnsi="Arial" w:cs="Arial"/>
          <w:sz w:val="20"/>
          <w:szCs w:val="20"/>
        </w:rPr>
        <w:t xml:space="preserve"> научна организация, а </w:t>
      </w:r>
      <w:r>
        <w:rPr>
          <w:rFonts w:ascii="Arial" w:hAnsi="Arial" w:cs="Arial"/>
          <w:b/>
          <w:bCs/>
          <w:sz w:val="20"/>
          <w:szCs w:val="20"/>
        </w:rPr>
        <w:t xml:space="preserve">ръководителите на българската наука трябва да бъдат упреквани за безочливото игнориране на препоръките на европейските експерти, за задържане и негласна съпротива на ясно очертаните необходими реформи! </w:t>
      </w:r>
      <w:r>
        <w:rPr>
          <w:rFonts w:ascii="Arial" w:hAnsi="Arial" w:cs="Arial"/>
          <w:sz w:val="20"/>
          <w:szCs w:val="20"/>
        </w:rPr>
        <w:t xml:space="preserve">Тези ръководители се спотайват, мотаят, приказват за реформи, но не предприемат нищо, защото знаят, че изпълнението на европейските препоръки, приобщаването към европейската наука, ще </w:t>
      </w:r>
      <w:proofErr w:type="spellStart"/>
      <w:r>
        <w:rPr>
          <w:rFonts w:ascii="Arial" w:hAnsi="Arial" w:cs="Arial"/>
          <w:sz w:val="20"/>
          <w:szCs w:val="20"/>
        </w:rPr>
        <w:t>изискава</w:t>
      </w:r>
      <w:proofErr w:type="spellEnd"/>
      <w:r>
        <w:rPr>
          <w:rFonts w:ascii="Arial" w:hAnsi="Arial" w:cs="Arial"/>
          <w:sz w:val="20"/>
          <w:szCs w:val="20"/>
        </w:rPr>
        <w:t xml:space="preserve"> нов тип ръководители и рано или късно ще ги изхвърли. Вместо да се заемат самите те да направят една, научно издържана и истински съответстваща на европейските препоръки, стратегия за научните изследвания, те оставят чиновниците от ‘Дирекцията за научни </w:t>
      </w:r>
      <w:proofErr w:type="spellStart"/>
      <w:r>
        <w:rPr>
          <w:rFonts w:ascii="Arial" w:hAnsi="Arial" w:cs="Arial"/>
          <w:sz w:val="20"/>
          <w:szCs w:val="20"/>
        </w:rPr>
        <w:t>изследвания’</w:t>
      </w:r>
      <w:proofErr w:type="spellEnd"/>
      <w:r>
        <w:rPr>
          <w:rFonts w:ascii="Arial" w:hAnsi="Arial" w:cs="Arial"/>
          <w:sz w:val="20"/>
          <w:szCs w:val="20"/>
        </w:rPr>
        <w:t xml:space="preserve"> да се мъчат, а те след това да се мръщят на нововъведенията, да философстват и да ги отхвърлят. 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Колкото повече се отлага синхронизирането на българската наука с </w:t>
      </w:r>
      <w:proofErr w:type="spellStart"/>
      <w:r>
        <w:rPr>
          <w:rFonts w:ascii="Arial" w:hAnsi="Arial" w:cs="Arial"/>
          <w:sz w:val="20"/>
          <w:szCs w:val="20"/>
        </w:rPr>
        <w:t>европейскaтa</w:t>
      </w:r>
      <w:proofErr w:type="spellEnd"/>
      <w:r>
        <w:rPr>
          <w:rFonts w:ascii="Arial" w:hAnsi="Arial" w:cs="Arial"/>
          <w:sz w:val="20"/>
          <w:szCs w:val="20"/>
        </w:rPr>
        <w:t xml:space="preserve">, толкова повече неизбежните реформи ще стават по-трудни и болезнени. </w:t>
      </w:r>
      <w:r>
        <w:rPr>
          <w:rFonts w:ascii="Arial" w:hAnsi="Arial" w:cs="Arial"/>
          <w:b/>
          <w:bCs/>
          <w:sz w:val="20"/>
          <w:szCs w:val="20"/>
        </w:rPr>
        <w:t xml:space="preserve">Съзнават ли господата Велев, Веселинов,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Юхновски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Съботинов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Якимов, ръководителите на по-големите университети, председателят на СУБ, своята отговорност?</w:t>
      </w:r>
      <w:r>
        <w:rPr>
          <w:rFonts w:ascii="Arial" w:hAnsi="Arial" w:cs="Arial"/>
          <w:sz w:val="20"/>
          <w:szCs w:val="20"/>
        </w:rPr>
        <w:t xml:space="preserve"> Те са поставени на своите постова за да действат. А не да задържат на принципа „След нас потоп”.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 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proofErr w:type="spellStart"/>
      <w:r>
        <w:rPr>
          <w:rFonts w:ascii="Arial" w:hAnsi="Arial" w:cs="Arial"/>
          <w:sz w:val="20"/>
          <w:szCs w:val="20"/>
        </w:rPr>
        <w:lastRenderedPageBreak/>
        <w:t>Лазарин</w:t>
      </w:r>
      <w:proofErr w:type="spellEnd"/>
      <w:r>
        <w:rPr>
          <w:rFonts w:ascii="Arial" w:hAnsi="Arial" w:cs="Arial"/>
          <w:sz w:val="20"/>
          <w:szCs w:val="20"/>
        </w:rPr>
        <w:t xml:space="preserve"> Лазаров</w:t>
      </w:r>
    </w:p>
    <w:p w:rsidR="00066658" w:rsidRDefault="00066658" w:rsidP="00066658">
      <w:pPr>
        <w:pStyle w:val="ygrps-yiv-1161537383msonormal"/>
        <w:spacing w:before="0" w:beforeAutospacing="0" w:after="0" w:afterAutospacing="0"/>
      </w:pPr>
      <w:proofErr w:type="spellStart"/>
      <w:r>
        <w:rPr>
          <w:rStyle w:val="Emphasis"/>
          <w:rFonts w:ascii="Arial" w:hAnsi="Arial" w:cs="Arial"/>
          <w:sz w:val="20"/>
          <w:szCs w:val="20"/>
        </w:rPr>
        <w:t>bulgarianscienceproblems</w:t>
      </w:r>
      <w:proofErr w:type="spellEnd"/>
      <w:r>
        <w:rPr>
          <w:rStyle w:val="Emphasis"/>
          <w:rFonts w:ascii="Arial" w:hAnsi="Arial" w:cs="Arial"/>
          <w:sz w:val="20"/>
          <w:szCs w:val="20"/>
        </w:rPr>
        <w:t xml:space="preserve"> </w:t>
      </w:r>
    </w:p>
    <w:p w:rsidR="00025052" w:rsidRPr="00066658" w:rsidRDefault="00066658">
      <w:pPr>
        <w:rPr>
          <w:lang w:val="en-US"/>
        </w:rPr>
      </w:pPr>
      <w:r>
        <w:rPr>
          <w:lang w:val="en-US"/>
        </w:rPr>
        <w:t xml:space="preserve"> </w:t>
      </w:r>
    </w:p>
    <w:sectPr w:rsidR="00025052" w:rsidRPr="00066658" w:rsidSect="0002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658"/>
    <w:rsid w:val="00025052"/>
    <w:rsid w:val="000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161537383msonormal">
    <w:name w:val="ygrps-yiv-1161537383msonormal"/>
    <w:basedOn w:val="Normal"/>
    <w:rsid w:val="0006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066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2019-12-09T11:53:00Z</dcterms:created>
  <dcterms:modified xsi:type="dcterms:W3CDTF">2019-12-09T11:55:00Z</dcterms:modified>
</cp:coreProperties>
</file>