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2" w:rsidRDefault="00815192" w:rsidP="00815192">
      <w:pPr>
        <w:pStyle w:val="ygrps-yiv-1776714343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КАКВО НАХАЛСТВО! МИНИСТЕРЪТ ИСКАЛ ДА НАЗНАЧАВА РЕКТОРИТЕ!! 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---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bulgarianscienceproblems@yahoogroups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com</w:t>
      </w:r>
      <w:proofErr w:type="spellEnd"/>
      <w:r>
        <w:rPr>
          <w:rFonts w:ascii="Arial" w:hAnsi="Arial" w:cs="Arial"/>
          <w:sz w:val="20"/>
          <w:szCs w:val="20"/>
        </w:rPr>
        <w:t>, "</w:t>
      </w:r>
      <w:proofErr w:type="spellStart"/>
      <w:r>
        <w:rPr>
          <w:rFonts w:ascii="Arial" w:hAnsi="Arial" w:cs="Arial"/>
          <w:sz w:val="20"/>
          <w:szCs w:val="20"/>
        </w:rPr>
        <w:t>Rositsa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Rangelova</w:t>
      </w:r>
      <w:proofErr w:type="spellEnd"/>
      <w:r>
        <w:rPr>
          <w:rFonts w:ascii="Arial" w:hAnsi="Arial" w:cs="Arial"/>
          <w:sz w:val="20"/>
          <w:szCs w:val="20"/>
        </w:rPr>
        <w:t>" &lt;r.</w:t>
      </w:r>
      <w:proofErr w:type="spellStart"/>
      <w:r>
        <w:rPr>
          <w:rFonts w:ascii="Arial" w:hAnsi="Arial" w:cs="Arial"/>
          <w:sz w:val="20"/>
          <w:szCs w:val="20"/>
        </w:rPr>
        <w:t>rangelova@</w:t>
      </w:r>
      <w:proofErr w:type="spellEnd"/>
      <w:r>
        <w:rPr>
          <w:rFonts w:ascii="Arial" w:hAnsi="Arial" w:cs="Arial"/>
          <w:sz w:val="20"/>
          <w:szCs w:val="20"/>
        </w:rPr>
        <w:t xml:space="preserve">...&gt; </w:t>
      </w:r>
      <w:proofErr w:type="spellStart"/>
      <w:r>
        <w:rPr>
          <w:rFonts w:ascii="Arial" w:hAnsi="Arial" w:cs="Arial"/>
          <w:sz w:val="20"/>
          <w:szCs w:val="20"/>
        </w:rPr>
        <w:t>wrote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Тези, които пишете по въпросите за избор на ректор, не може да не знаете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оригиналната идея на сегашния министър на образованието и науката (който от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кръга на пишещите тук е уютно необезпокояван) да въведе назначаване на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ректорите. Някъде през миналия март или април в предаването "Неделя 150" той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влезе в студиото с ясното съзнание на прокламирана от него от известно време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идея да назначава ректорите. (Колко е лесно в такъв случай за нас - няма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избор - няма проблем.) Разгорещя се дискусия и след 5-10 минути той каза: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&gt; "Добре, отказвам се от идеята за назначаване на ректори." Можете ли да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&gt; уважавате и разчитате на такова управление? 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Сегашният </w:t>
      </w:r>
      <w:proofErr w:type="spellStart"/>
      <w:r>
        <w:rPr>
          <w:rFonts w:ascii="Arial" w:hAnsi="Arial" w:cs="Arial"/>
          <w:sz w:val="20"/>
          <w:szCs w:val="20"/>
        </w:rPr>
        <w:t>министер</w:t>
      </w:r>
      <w:proofErr w:type="spellEnd"/>
      <w:r>
        <w:rPr>
          <w:rFonts w:ascii="Arial" w:hAnsi="Arial" w:cs="Arial"/>
          <w:sz w:val="20"/>
          <w:szCs w:val="20"/>
        </w:rPr>
        <w:t xml:space="preserve"> на образованието и науката имал 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оригиналната</w:t>
      </w:r>
      <w:r>
        <w:rPr>
          <w:rFonts w:ascii="Arial" w:hAnsi="Arial" w:cs="Arial"/>
          <w:sz w:val="20"/>
          <w:szCs w:val="20"/>
        </w:rPr>
        <w:t xml:space="preserve"> идея да въведе назначаване на ректорите”. Това, според г-жа Росица Рангелова, ст.н.с. в Икономическия институт на БАН, е, очевидно, връх на нахалство, некомпетентност, и погазване на демократични права.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А знае ли тази хабилитирана госпожа, че навсякъде в Америка, Азия и Япония ректорите на държавните университети за </w:t>
      </w:r>
      <w:proofErr w:type="spellStart"/>
      <w:r>
        <w:rPr>
          <w:rFonts w:ascii="Arial" w:hAnsi="Arial" w:cs="Arial"/>
          <w:sz w:val="20"/>
          <w:szCs w:val="20"/>
        </w:rPr>
        <w:t>назначаеми</w:t>
      </w:r>
      <w:proofErr w:type="spellEnd"/>
      <w:r>
        <w:rPr>
          <w:rFonts w:ascii="Arial" w:hAnsi="Arial" w:cs="Arial"/>
          <w:sz w:val="20"/>
          <w:szCs w:val="20"/>
        </w:rPr>
        <w:t xml:space="preserve"> (в САЩ, Канада и Австралия – от губернаторите на съответните щатове)? Че в Европа, обикновено, те се избират от университетски сенат, на който половината членове се назначават от министри? 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Знае ли госпожата, че такива „Общи събрания”, каквито съществуват в българските университети </w:t>
      </w:r>
      <w:r>
        <w:rPr>
          <w:rFonts w:ascii="Arial" w:hAnsi="Arial" w:cs="Arial"/>
          <w:b/>
          <w:bCs/>
          <w:sz w:val="20"/>
          <w:szCs w:val="20"/>
        </w:rPr>
        <w:t>няма никъде по света</w:t>
      </w:r>
      <w:r>
        <w:rPr>
          <w:rFonts w:ascii="Arial" w:hAnsi="Arial" w:cs="Arial"/>
          <w:sz w:val="20"/>
          <w:szCs w:val="20"/>
        </w:rPr>
        <w:t xml:space="preserve">? Съгласно българския ЗВО, членовете на ‘Общото </w:t>
      </w:r>
      <w:proofErr w:type="spellStart"/>
      <w:r>
        <w:rPr>
          <w:rFonts w:ascii="Arial" w:hAnsi="Arial" w:cs="Arial"/>
          <w:sz w:val="20"/>
          <w:szCs w:val="20"/>
        </w:rPr>
        <w:t>събрание’</w:t>
      </w:r>
      <w:proofErr w:type="spellEnd"/>
      <w:r>
        <w:rPr>
          <w:rFonts w:ascii="Arial" w:hAnsi="Arial" w:cs="Arial"/>
          <w:sz w:val="20"/>
          <w:szCs w:val="20"/>
        </w:rPr>
        <w:t xml:space="preserve"> се избират от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„академичен състав”</w:t>
      </w:r>
      <w:r>
        <w:rPr>
          <w:rFonts w:ascii="Arial" w:hAnsi="Arial" w:cs="Arial"/>
          <w:sz w:val="20"/>
          <w:szCs w:val="20"/>
        </w:rPr>
        <w:t>, който включва целия „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преподавателски, научно-преподавателски, изследователски и художествено-творчески състав на университета” </w:t>
      </w:r>
      <w:r>
        <w:rPr>
          <w:rFonts w:ascii="Arial" w:hAnsi="Arial" w:cs="Arial"/>
          <w:color w:val="000000"/>
          <w:sz w:val="20"/>
          <w:szCs w:val="20"/>
        </w:rPr>
        <w:t>(чл.6(3)). Дали не е прекалено широк този „академичен състав”, за да се счита че всички в него компетентно знаят как университетът трябва да служи и да носи отговорност пред обществото?  Дали интересите на този състав и на държавата и обществото съвпадат? 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Назначаемостта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на ректорите на държавните университети не само че не е „оригинална” идея, но е европейска препоръка</w:t>
      </w:r>
      <w:r>
        <w:rPr>
          <w:rFonts w:ascii="Arial" w:hAnsi="Arial" w:cs="Arial"/>
          <w:color w:val="000000"/>
          <w:sz w:val="20"/>
          <w:szCs w:val="20"/>
        </w:rPr>
        <w:t xml:space="preserve">. ОЕCD-експертни комисии, обследвали българската наука и ВО, специалисти на ЕК и Световната банка, нееднократно са заявявали, че автономията на българските университети излиза извън рамките на академичната и не позволява на държавата и обществото да търсят отчетност и отговорности. Че не може ректорите да се отчитат само пред ‘общи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събрания’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да са безотчетни към държавата. 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Защо толкова трудно се провеждат реформите в нашето ВО, които не целят нищо друго, освен нашите университети да станат по-европейски и да бъдат по-ефективни в условията на пазарна икономика? Държавата и обществото се оказват безпомощни да изискват и най-малките реформи – ректорът, общото събрание, „академичният състав” не могат да бъдат задължени, но държавата е задължена да дава пари...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Сегашната система за избор на ректор стимулира запазването на статуквото, а не стимулира развитието и подобряването на качеството на университетите.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Днес имах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online-разговор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един школуван професор и опитен администратор от СУ по повод на ‘сравнителния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анализ’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програмите на кандидатите за ректор, който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пост-нах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вчера. Попитах и него защо кандидатите вземат толкова слабо и неясно отношение по това, което ЕК и Световната банка искат да се промени в нашата университетска система, по това, което МОН предлага да залегне в разработваната „Стратегия за висшето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образование’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в подготвяния нов ЗВО. Попитах го: „Нима тези кандидати не следят европейските препоръки, политиката на МОН?” Отговорът бе: „Следят ги и ги знаят, но съзнателно избягват да вземат отношение. Ако те подкрепят предлаганите реформи в своите програми, значи да не бъдат избрани”.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Е, питам се аз – на кого да имам по-голямо доверие, на общото събрание и широкия академичен състав, който го избира, или на европейските експерти? И ако съм убеден, че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изпълнението на европейските препоръки е от интерес на българската общественост, защо трябва системата да е такава, че да не може да бъде избран ректор, който да ги следва?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Г-жо Рангелова, популистка изборност на ректор от ‘широкия академичен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състав’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един университет не означава демокрация! Тук, в САЩ, това е пределно ясно на широките академични състави. Жалко, че на хабилитиран учен-икономист в България това не е ясно.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5192" w:rsidRDefault="00815192" w:rsidP="00815192">
      <w:pPr>
        <w:pStyle w:val="ygrps-yiv-1776714343msonormal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Лазарин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Лазаров </w:t>
      </w:r>
    </w:p>
    <w:p w:rsidR="001A31EA" w:rsidRDefault="001A31EA"/>
    <w:sectPr w:rsidR="001A31EA" w:rsidSect="001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2"/>
    <w:rsid w:val="001A31EA"/>
    <w:rsid w:val="0081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776714343msonormal">
    <w:name w:val="ygrps-yiv-1776714343msonormal"/>
    <w:basedOn w:val="Normal"/>
    <w:rsid w:val="008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2019-12-10T02:23:00Z</dcterms:created>
  <dcterms:modified xsi:type="dcterms:W3CDTF">2019-12-10T02:25:00Z</dcterms:modified>
</cp:coreProperties>
</file>