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79" w:rsidRPr="00724B68" w:rsidRDefault="00D36179" w:rsidP="00D36179">
      <w:pPr>
        <w:spacing w:before="100" w:beforeAutospacing="1" w:after="240" w:line="240" w:lineRule="auto"/>
        <w:jc w:val="center"/>
        <w:rPr>
          <w:rFonts w:ascii="Times New Roman" w:eastAsia="Times New Roman" w:hAnsi="Times New Roman" w:cs="Times New Roman"/>
          <w:sz w:val="24"/>
          <w:szCs w:val="24"/>
          <w:lang w:eastAsia="bg-BG"/>
        </w:rPr>
      </w:pPr>
      <w:r w:rsidRPr="00724B68">
        <w:rPr>
          <w:rFonts w:ascii="Arial" w:eastAsia="Times New Roman" w:hAnsi="Arial" w:cs="Arial"/>
          <w:b/>
          <w:bCs/>
          <w:color w:val="000080"/>
          <w:sz w:val="20"/>
          <w:szCs w:val="20"/>
          <w:lang w:eastAsia="bg-BG"/>
        </w:rPr>
        <w:t>КРИВОРАЗБРАНАТА УНИВЕРСИТЕТСКА АВТОНОМИЯ В БЪЛГАРИЯ</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xml:space="preserve">Българското висше образование е поставено върху много грешен и уникален (без подобие по света)модел на управление на </w:t>
      </w:r>
      <w:proofErr w:type="spellStart"/>
      <w:r w:rsidRPr="00724B68">
        <w:rPr>
          <w:rFonts w:ascii="Arial" w:eastAsia="Times New Roman" w:hAnsi="Arial" w:cs="Arial"/>
          <w:color w:val="000080"/>
          <w:sz w:val="20"/>
          <w:szCs w:val="20"/>
          <w:lang w:eastAsia="bg-BG"/>
        </w:rPr>
        <w:t>ВУЗ-овете</w:t>
      </w:r>
      <w:proofErr w:type="spellEnd"/>
      <w:r w:rsidRPr="00724B68">
        <w:rPr>
          <w:rFonts w:ascii="Arial" w:eastAsia="Times New Roman" w:hAnsi="Arial" w:cs="Arial"/>
          <w:color w:val="000080"/>
          <w:sz w:val="20"/>
          <w:szCs w:val="20"/>
          <w:lang w:eastAsia="bg-BG"/>
        </w:rPr>
        <w:t xml:space="preserve"> с остарелия Закон за висшето образование от 1995 г. Затворено самоуправление на държавни университети няма никъде по света защото тогава те започват да служат на себе си, а не на обществото. Отдавна се говори за необходими реформи в областта на висшето образование, но академичната общност и политическият елит като че ли не са осъзнали че никаква сериозна реформа не би могла да се случи без промяна на заложения в Закона управленски модел. Нещо </w:t>
      </w:r>
      <w:proofErr w:type="spellStart"/>
      <w:r w:rsidRPr="00724B68">
        <w:rPr>
          <w:rFonts w:ascii="Arial" w:eastAsia="Times New Roman" w:hAnsi="Arial" w:cs="Arial"/>
          <w:color w:val="000080"/>
          <w:sz w:val="20"/>
          <w:szCs w:val="20"/>
          <w:lang w:eastAsia="bg-BG"/>
        </w:rPr>
        <w:t>почече</w:t>
      </w:r>
      <w:proofErr w:type="spellEnd"/>
      <w:r w:rsidRPr="00724B68">
        <w:rPr>
          <w:rFonts w:ascii="Arial" w:eastAsia="Times New Roman" w:hAnsi="Arial" w:cs="Arial"/>
          <w:color w:val="000080"/>
          <w:sz w:val="20"/>
          <w:szCs w:val="20"/>
          <w:lang w:eastAsia="bg-BG"/>
        </w:rPr>
        <w:t xml:space="preserve"> – наложило се убеждението че този модел е правилен и не бива да се пипа защото академичната автономия била всепризната необходимост. При това обаче, академичната автономия, която се отнася само до учебния процес, се замества със самоуправление и административна автономия.</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xml:space="preserve">Поради липса на ясна визия и най-вече, поради категоричната съпротива на подкрепяните от университетските състави ректори, поне засега, в МОН не мислят за </w:t>
      </w:r>
      <w:proofErr w:type="spellStart"/>
      <w:r w:rsidRPr="00724B68">
        <w:rPr>
          <w:rFonts w:ascii="Arial" w:eastAsia="Times New Roman" w:hAnsi="Arial" w:cs="Arial"/>
          <w:color w:val="000080"/>
          <w:sz w:val="20"/>
          <w:szCs w:val="20"/>
          <w:lang w:eastAsia="bg-BG"/>
        </w:rPr>
        <w:t>инцииране</w:t>
      </w:r>
      <w:proofErr w:type="spellEnd"/>
      <w:r w:rsidRPr="00724B68">
        <w:rPr>
          <w:rFonts w:ascii="Arial" w:eastAsia="Times New Roman" w:hAnsi="Arial" w:cs="Arial"/>
          <w:color w:val="000080"/>
          <w:sz w:val="20"/>
          <w:szCs w:val="20"/>
          <w:lang w:eastAsia="bg-BG"/>
        </w:rPr>
        <w:t xml:space="preserve"> на законови промени, засягащи управленския модел. Подготвен и внесен за разглеждане в НС бе само законопроект отнасящ се до финансирането и неговото по-добро обвързване с качеството. Изненадващо, наред с него, в Комисията за наука и образование, постъпиха още 5-6 законопроекта от народни представители, отразяващи ректорски интереси за затвърдяване на затвореността (недопускане на външни хора) и разширяване на автономията в управлението на университетите. Бързото приемане от Комисията на депозираните от депутати (Борислав Великов, Милен Михов, Борислав Борисов, Петър Славов, Милена Дамянова и </w:t>
      </w:r>
      <w:proofErr w:type="spellStart"/>
      <w:r w:rsidRPr="00724B68">
        <w:rPr>
          <w:rFonts w:ascii="Arial" w:eastAsia="Times New Roman" w:hAnsi="Arial" w:cs="Arial"/>
          <w:color w:val="000080"/>
          <w:sz w:val="20"/>
          <w:szCs w:val="20"/>
          <w:lang w:eastAsia="bg-BG"/>
        </w:rPr>
        <w:t>др</w:t>
      </w:r>
      <w:proofErr w:type="spellEnd"/>
      <w:r w:rsidRPr="00724B68">
        <w:rPr>
          <w:rFonts w:ascii="Arial" w:eastAsia="Times New Roman" w:hAnsi="Arial" w:cs="Arial"/>
          <w:color w:val="000080"/>
          <w:sz w:val="20"/>
          <w:szCs w:val="20"/>
          <w:lang w:eastAsia="bg-BG"/>
        </w:rPr>
        <w:t xml:space="preserve">) законопроекти без публичност за научната общност и експертни становища крие опасността, вместо към правилни реформи, висшето образование да бъде тласкано все повече по порочния път на </w:t>
      </w:r>
      <w:proofErr w:type="spellStart"/>
      <w:r w:rsidRPr="00724B68">
        <w:rPr>
          <w:rFonts w:ascii="Arial" w:eastAsia="Times New Roman" w:hAnsi="Arial" w:cs="Arial"/>
          <w:color w:val="000080"/>
          <w:sz w:val="20"/>
          <w:szCs w:val="20"/>
          <w:lang w:eastAsia="bg-BG"/>
        </w:rPr>
        <w:t>комерциално</w:t>
      </w:r>
      <w:proofErr w:type="spellEnd"/>
      <w:r w:rsidRPr="00724B68">
        <w:rPr>
          <w:rFonts w:ascii="Arial" w:eastAsia="Times New Roman" w:hAnsi="Arial" w:cs="Arial"/>
          <w:color w:val="000080"/>
          <w:sz w:val="20"/>
          <w:szCs w:val="20"/>
          <w:lang w:eastAsia="bg-BG"/>
        </w:rPr>
        <w:t xml:space="preserve"> служене на университетите на себе си.</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hyperlink r:id="rId4" w:tgtFrame="_blank" w:history="1">
        <w:r w:rsidRPr="00724B68">
          <w:rPr>
            <w:rFonts w:ascii="Arial" w:eastAsia="Times New Roman" w:hAnsi="Arial" w:cs="Arial"/>
            <w:color w:val="0000FF"/>
            <w:sz w:val="20"/>
            <w:u w:val="single"/>
            <w:lang w:eastAsia="bg-BG"/>
          </w:rPr>
          <w:t>http://www.parliament.bg/bg/parliamentarycommittees/members/2338/steno/ID/3883</w:t>
        </w:r>
      </w:hyperlink>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Ако се проследят изказванията на вносителите на въпросните законопроекти и на членовете на Комисията на НС (</w:t>
      </w:r>
      <w:proofErr w:type="spellStart"/>
      <w:r w:rsidRPr="00724B68">
        <w:rPr>
          <w:rFonts w:ascii="Arial" w:eastAsia="Times New Roman" w:hAnsi="Arial" w:cs="Arial"/>
          <w:color w:val="000080"/>
          <w:sz w:val="20"/>
          <w:szCs w:val="20"/>
          <w:lang w:eastAsia="bg-BG"/>
        </w:rPr>
        <w:t>вж</w:t>
      </w:r>
      <w:proofErr w:type="spellEnd"/>
      <w:r w:rsidRPr="00724B68">
        <w:rPr>
          <w:rFonts w:ascii="Arial" w:eastAsia="Times New Roman" w:hAnsi="Arial" w:cs="Arial"/>
          <w:color w:val="000080"/>
          <w:sz w:val="20"/>
          <w:szCs w:val="20"/>
          <w:lang w:eastAsia="bg-BG"/>
        </w:rPr>
        <w:t xml:space="preserve"> стенограмата) ще се видят абсурдни, противоречащи на световната практика, аргументи. Всъщност, изпъква липса на аргументи, а облягане на един мит, залегнал в публичното пространство в България, мит превърнат в аксиома. Какво дава право на Милен Михов да обосновава предлаганите промени с формулата: „</w:t>
      </w:r>
      <w:r w:rsidRPr="00724B68">
        <w:rPr>
          <w:rFonts w:ascii="Arial" w:eastAsia="Times New Roman" w:hAnsi="Arial" w:cs="Arial"/>
          <w:b/>
          <w:bCs/>
          <w:color w:val="000080"/>
          <w:sz w:val="20"/>
          <w:szCs w:val="20"/>
          <w:lang w:eastAsia="bg-BG"/>
        </w:rPr>
        <w:t>Колкото повече автономия за българските университети, толкова по-добре за висшето образование</w:t>
      </w:r>
      <w:r w:rsidRPr="00724B68">
        <w:rPr>
          <w:rFonts w:ascii="Arial" w:eastAsia="Times New Roman" w:hAnsi="Arial" w:cs="Arial"/>
          <w:color w:val="000080"/>
          <w:sz w:val="20"/>
          <w:szCs w:val="20"/>
          <w:lang w:eastAsia="bg-BG"/>
        </w:rPr>
        <w:t xml:space="preserve">”? Докога тази формула ще се поднася в публичното пространство като даденост, аксиома, въпреки нейния фалш – пълно противоречие с принципите и световната практика на администриране на държавни университети. Нима българските депутати не знаят че в световната практика е залегнал принципа на публично, а не на затворено управление на университетите? На над 90% от университетите по света върховен орган на управление е някакъв публичен борд на представители на държавата, обществеността и бизнеса. При някои европейски (немски тип) университети върховна роля имат университетски съвети включващи такива </w:t>
      </w:r>
      <w:proofErr w:type="spellStart"/>
      <w:r w:rsidRPr="00724B68">
        <w:rPr>
          <w:rFonts w:ascii="Arial" w:eastAsia="Times New Roman" w:hAnsi="Arial" w:cs="Arial"/>
          <w:color w:val="000080"/>
          <w:sz w:val="20"/>
          <w:szCs w:val="20"/>
          <w:lang w:eastAsia="bg-BG"/>
        </w:rPr>
        <w:t>назначаеми</w:t>
      </w:r>
      <w:proofErr w:type="spellEnd"/>
      <w:r w:rsidRPr="00724B68">
        <w:rPr>
          <w:rFonts w:ascii="Arial" w:eastAsia="Times New Roman" w:hAnsi="Arial" w:cs="Arial"/>
          <w:color w:val="000080"/>
          <w:sz w:val="20"/>
          <w:szCs w:val="20"/>
          <w:lang w:eastAsia="bg-BG"/>
        </w:rPr>
        <w:t xml:space="preserve"> представители. При държавните университети представители на държавата са включени и в оперативните ръководства.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i/>
          <w:iCs/>
          <w:color w:val="000080"/>
          <w:sz w:val="20"/>
          <w:szCs w:val="20"/>
          <w:lang w:eastAsia="bg-BG"/>
        </w:rPr>
        <w:t xml:space="preserve">Един спомен: Когато </w:t>
      </w:r>
      <w:proofErr w:type="spellStart"/>
      <w:r w:rsidRPr="00724B68">
        <w:rPr>
          <w:rFonts w:ascii="Arial" w:eastAsia="Times New Roman" w:hAnsi="Arial" w:cs="Arial"/>
          <w:i/>
          <w:iCs/>
          <w:color w:val="000080"/>
          <w:sz w:val="20"/>
          <w:szCs w:val="20"/>
          <w:lang w:eastAsia="bg-BG"/>
        </w:rPr>
        <w:t>рабетех</w:t>
      </w:r>
      <w:proofErr w:type="spellEnd"/>
      <w:r w:rsidRPr="00724B68">
        <w:rPr>
          <w:rFonts w:ascii="Arial" w:eastAsia="Times New Roman" w:hAnsi="Arial" w:cs="Arial"/>
          <w:i/>
          <w:iCs/>
          <w:color w:val="000080"/>
          <w:sz w:val="20"/>
          <w:szCs w:val="20"/>
          <w:lang w:eastAsia="bg-BG"/>
        </w:rPr>
        <w:t xml:space="preserve"> в Университета на Небраска, Бордът на регентите назначи за нов президент на университета един генерал от съвсем друг щат. Генералът имал научна степен, академичен </w:t>
      </w:r>
      <w:proofErr w:type="spellStart"/>
      <w:r w:rsidRPr="00724B68">
        <w:rPr>
          <w:rFonts w:ascii="Arial" w:eastAsia="Times New Roman" w:hAnsi="Arial" w:cs="Arial"/>
          <w:i/>
          <w:iCs/>
          <w:color w:val="000080"/>
          <w:sz w:val="20"/>
          <w:szCs w:val="20"/>
          <w:lang w:eastAsia="bg-BG"/>
        </w:rPr>
        <w:t>бекграунд</w:t>
      </w:r>
      <w:proofErr w:type="spellEnd"/>
      <w:r w:rsidRPr="00724B68">
        <w:rPr>
          <w:rFonts w:ascii="Arial" w:eastAsia="Times New Roman" w:hAnsi="Arial" w:cs="Arial"/>
          <w:i/>
          <w:iCs/>
          <w:color w:val="000080"/>
          <w:sz w:val="20"/>
          <w:szCs w:val="20"/>
          <w:lang w:eastAsia="bg-BG"/>
        </w:rPr>
        <w:t xml:space="preserve"> и управленски опит, но военното му звание дразнеше професорското тяло. Когато попитах един професор защо не протестират, той ми каза: „Не е наша работа да казваме кой да е президент. Ние служим в този университет, а обществеността на Небраска казва кой да го управлява”.</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lastRenderedPageBreak/>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b/>
          <w:bCs/>
          <w:color w:val="000080"/>
          <w:sz w:val="20"/>
          <w:szCs w:val="20"/>
          <w:lang w:eastAsia="bg-BG"/>
        </w:rPr>
        <w:t>Защо при затворено самоуправление (българския модел) колкото повече автономия на университетите не означава по-добро висше образование?</w:t>
      </w:r>
      <w:r w:rsidRPr="00724B68">
        <w:rPr>
          <w:rFonts w:ascii="Arial" w:eastAsia="Times New Roman" w:hAnsi="Arial" w:cs="Arial"/>
          <w:color w:val="000080"/>
          <w:sz w:val="20"/>
          <w:szCs w:val="20"/>
          <w:lang w:eastAsia="bg-BG"/>
        </w:rPr>
        <w:t xml:space="preserve"> Преди всичко, защото има много причини знанието да не може да се третира като пазарен продукт. В съвременните условия пазар намира и некачествено висше образование – пазар на формални дипломи за образователна степен. Частните университети (търсещи печалба от своята дейност) във всички страни по света по правило не продават образование от високо качество (обикновено само до степента ‘</w:t>
      </w:r>
      <w:proofErr w:type="spellStart"/>
      <w:r w:rsidRPr="00724B68">
        <w:rPr>
          <w:rFonts w:ascii="Arial" w:eastAsia="Times New Roman" w:hAnsi="Arial" w:cs="Arial"/>
          <w:color w:val="000080"/>
          <w:sz w:val="20"/>
          <w:szCs w:val="20"/>
          <w:lang w:eastAsia="bg-BG"/>
        </w:rPr>
        <w:t>бакалавър’</w:t>
      </w:r>
      <w:proofErr w:type="spellEnd"/>
      <w:r w:rsidRPr="00724B68">
        <w:rPr>
          <w:rFonts w:ascii="Arial" w:eastAsia="Times New Roman" w:hAnsi="Arial" w:cs="Arial"/>
          <w:color w:val="000080"/>
          <w:sz w:val="20"/>
          <w:szCs w:val="20"/>
          <w:lang w:eastAsia="bg-BG"/>
        </w:rPr>
        <w:t xml:space="preserve">). Затова те рядко издържат във времето - бързо се закриват защото разчитат на локална </w:t>
      </w:r>
      <w:proofErr w:type="spellStart"/>
      <w:r w:rsidRPr="00724B68">
        <w:rPr>
          <w:rFonts w:ascii="Arial" w:eastAsia="Times New Roman" w:hAnsi="Arial" w:cs="Arial"/>
          <w:color w:val="000080"/>
          <w:sz w:val="20"/>
          <w:szCs w:val="20"/>
          <w:lang w:eastAsia="bg-BG"/>
        </w:rPr>
        <w:t>конюктура</w:t>
      </w:r>
      <w:proofErr w:type="spellEnd"/>
      <w:r w:rsidRPr="00724B68">
        <w:rPr>
          <w:rFonts w:ascii="Arial" w:eastAsia="Times New Roman" w:hAnsi="Arial" w:cs="Arial"/>
          <w:color w:val="000080"/>
          <w:sz w:val="20"/>
          <w:szCs w:val="20"/>
          <w:lang w:eastAsia="bg-BG"/>
        </w:rPr>
        <w:t xml:space="preserve">. </w:t>
      </w:r>
      <w:r w:rsidRPr="00724B68">
        <w:rPr>
          <w:rFonts w:ascii="Arial" w:eastAsia="Times New Roman" w:hAnsi="Arial" w:cs="Arial"/>
          <w:b/>
          <w:bCs/>
          <w:color w:val="000080"/>
          <w:sz w:val="20"/>
          <w:szCs w:val="20"/>
          <w:lang w:eastAsia="bg-BG"/>
        </w:rPr>
        <w:t>Изключение правят</w:t>
      </w:r>
      <w:r w:rsidRPr="00724B68">
        <w:rPr>
          <w:rFonts w:ascii="Arial" w:eastAsia="Times New Roman" w:hAnsi="Arial" w:cs="Arial"/>
          <w:color w:val="000080"/>
          <w:sz w:val="20"/>
          <w:szCs w:val="20"/>
          <w:lang w:eastAsia="bg-BG"/>
        </w:rPr>
        <w:t xml:space="preserve"> </w:t>
      </w:r>
      <w:r w:rsidRPr="00724B68">
        <w:rPr>
          <w:rFonts w:ascii="Arial" w:eastAsia="Times New Roman" w:hAnsi="Arial" w:cs="Arial"/>
          <w:b/>
          <w:bCs/>
          <w:color w:val="000080"/>
          <w:sz w:val="20"/>
          <w:szCs w:val="20"/>
          <w:lang w:eastAsia="bg-BG"/>
        </w:rPr>
        <w:t xml:space="preserve">американските частни университети заемащи първите места в световните </w:t>
      </w:r>
      <w:proofErr w:type="spellStart"/>
      <w:r w:rsidRPr="00724B68">
        <w:rPr>
          <w:rFonts w:ascii="Arial" w:eastAsia="Times New Roman" w:hAnsi="Arial" w:cs="Arial"/>
          <w:b/>
          <w:bCs/>
          <w:color w:val="000080"/>
          <w:sz w:val="20"/>
          <w:szCs w:val="20"/>
          <w:lang w:eastAsia="bg-BG"/>
        </w:rPr>
        <w:t>ранк-листи</w:t>
      </w:r>
      <w:proofErr w:type="spellEnd"/>
      <w:r w:rsidRPr="00724B68">
        <w:rPr>
          <w:rFonts w:ascii="Arial" w:eastAsia="Times New Roman" w:hAnsi="Arial" w:cs="Arial"/>
          <w:color w:val="000080"/>
          <w:sz w:val="20"/>
          <w:szCs w:val="20"/>
          <w:lang w:eastAsia="bg-BG"/>
        </w:rPr>
        <w:t xml:space="preserve">. Но при тях нещата стоят съвсем по друг начин и е съвсем </w:t>
      </w:r>
      <w:proofErr w:type="spellStart"/>
      <w:r w:rsidRPr="00724B68">
        <w:rPr>
          <w:rFonts w:ascii="Arial" w:eastAsia="Times New Roman" w:hAnsi="Arial" w:cs="Arial"/>
          <w:color w:val="000080"/>
          <w:sz w:val="20"/>
          <w:szCs w:val="20"/>
          <w:lang w:eastAsia="bg-BG"/>
        </w:rPr>
        <w:t>неуместнно</w:t>
      </w:r>
      <w:proofErr w:type="spellEnd"/>
      <w:r w:rsidRPr="00724B68">
        <w:rPr>
          <w:rFonts w:ascii="Arial" w:eastAsia="Times New Roman" w:hAnsi="Arial" w:cs="Arial"/>
          <w:color w:val="000080"/>
          <w:sz w:val="20"/>
          <w:szCs w:val="20"/>
          <w:lang w:eastAsia="bg-BG"/>
        </w:rPr>
        <w:t xml:space="preserve"> депутатите, защитаващи законопроектите си, да ги използват като пример.</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before="100" w:beforeAutospacing="1" w:after="240"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xml:space="preserve">Управлението на тези елитни университети, повечето с 200-300-годишна история, е всъщност публично, като голяма роля играят бившите </w:t>
      </w:r>
      <w:proofErr w:type="spellStart"/>
      <w:r w:rsidRPr="00724B68">
        <w:rPr>
          <w:rFonts w:ascii="Arial" w:eastAsia="Times New Roman" w:hAnsi="Arial" w:cs="Arial"/>
          <w:color w:val="000080"/>
          <w:sz w:val="20"/>
          <w:szCs w:val="20"/>
          <w:lang w:eastAsia="bg-BG"/>
        </w:rPr>
        <w:t>възпитаници</w:t>
      </w:r>
      <w:proofErr w:type="spellEnd"/>
      <w:r w:rsidRPr="00724B68">
        <w:rPr>
          <w:rFonts w:ascii="Arial" w:eastAsia="Times New Roman" w:hAnsi="Arial" w:cs="Arial"/>
          <w:color w:val="000080"/>
          <w:sz w:val="20"/>
          <w:szCs w:val="20"/>
          <w:lang w:eastAsia="bg-BG"/>
        </w:rPr>
        <w:t xml:space="preserve"> на университетите, а финансирането е основано главно на дарения. Така пазарните принципи са до голяма степен елиминирани във функционирането на тези </w:t>
      </w:r>
      <w:r w:rsidRPr="00724B68">
        <w:rPr>
          <w:rFonts w:ascii="Arial" w:eastAsia="Times New Roman" w:hAnsi="Arial" w:cs="Arial"/>
          <w:b/>
          <w:bCs/>
          <w:color w:val="000080"/>
          <w:sz w:val="20"/>
          <w:szCs w:val="20"/>
          <w:lang w:eastAsia="bg-BG"/>
        </w:rPr>
        <w:t xml:space="preserve">изследователски </w:t>
      </w:r>
      <w:r w:rsidRPr="00724B68">
        <w:rPr>
          <w:rFonts w:ascii="Arial" w:eastAsia="Times New Roman" w:hAnsi="Arial" w:cs="Arial"/>
          <w:color w:val="000080"/>
          <w:sz w:val="20"/>
          <w:szCs w:val="20"/>
          <w:lang w:eastAsia="bg-BG"/>
        </w:rPr>
        <w:t xml:space="preserve">университети. Ето каква е, например, управленската структура на известния </w:t>
      </w:r>
      <w:proofErr w:type="spellStart"/>
      <w:r w:rsidRPr="00724B68">
        <w:rPr>
          <w:rFonts w:ascii="Arial" w:eastAsia="Times New Roman" w:hAnsi="Arial" w:cs="Arial"/>
          <w:b/>
          <w:bCs/>
          <w:color w:val="000080"/>
          <w:sz w:val="20"/>
          <w:szCs w:val="20"/>
          <w:lang w:eastAsia="bg-BG"/>
        </w:rPr>
        <w:t>Harvard</w:t>
      </w:r>
      <w:proofErr w:type="spellEnd"/>
      <w:r w:rsidRPr="00724B68">
        <w:rPr>
          <w:rFonts w:ascii="Arial" w:eastAsia="Times New Roman" w:hAnsi="Arial" w:cs="Arial"/>
          <w:b/>
          <w:bCs/>
          <w:color w:val="000080"/>
          <w:sz w:val="20"/>
          <w:szCs w:val="20"/>
          <w:lang w:eastAsia="bg-BG"/>
        </w:rPr>
        <w:t xml:space="preserve"> </w:t>
      </w:r>
      <w:proofErr w:type="spellStart"/>
      <w:r w:rsidRPr="00724B68">
        <w:rPr>
          <w:rFonts w:ascii="Arial" w:eastAsia="Times New Roman" w:hAnsi="Arial" w:cs="Arial"/>
          <w:b/>
          <w:bCs/>
          <w:color w:val="000080"/>
          <w:sz w:val="20"/>
          <w:szCs w:val="20"/>
          <w:lang w:eastAsia="bg-BG"/>
        </w:rPr>
        <w:t>University</w:t>
      </w:r>
      <w:proofErr w:type="spellEnd"/>
      <w:r w:rsidRPr="00724B68">
        <w:rPr>
          <w:rFonts w:ascii="Arial" w:eastAsia="Times New Roman" w:hAnsi="Arial" w:cs="Arial"/>
          <w:color w:val="000080"/>
          <w:sz w:val="20"/>
          <w:szCs w:val="20"/>
          <w:lang w:eastAsia="bg-BG"/>
        </w:rPr>
        <w:t xml:space="preserve"> (</w:t>
      </w:r>
      <w:hyperlink r:id="rId5" w:tgtFrame="_blank" w:history="1">
        <w:r w:rsidRPr="00724B68">
          <w:rPr>
            <w:rFonts w:ascii="Arial" w:eastAsia="Times New Roman" w:hAnsi="Arial" w:cs="Arial"/>
            <w:color w:val="0000FF"/>
            <w:sz w:val="20"/>
            <w:u w:val="single"/>
            <w:lang w:eastAsia="bg-BG"/>
          </w:rPr>
          <w:t>http://www.harvard.edu/about-harvard/harvards-president-leadership</w:t>
        </w:r>
      </w:hyperlink>
      <w:r w:rsidRPr="00724B68">
        <w:rPr>
          <w:rFonts w:ascii="Arial" w:eastAsia="Times New Roman" w:hAnsi="Arial" w:cs="Arial"/>
          <w:color w:val="000080"/>
          <w:sz w:val="20"/>
          <w:szCs w:val="20"/>
          <w:lang w:eastAsia="bg-BG"/>
        </w:rPr>
        <w:t>): Върховни органи на управление са два борда (съвети), които вземат решения както поотделно, така и съвместно. Първият борд (</w:t>
      </w:r>
      <w:proofErr w:type="spellStart"/>
      <w:r w:rsidRPr="00724B68">
        <w:rPr>
          <w:rFonts w:ascii="Arial" w:eastAsia="Times New Roman" w:hAnsi="Arial" w:cs="Arial"/>
          <w:color w:val="000080"/>
          <w:sz w:val="20"/>
          <w:szCs w:val="20"/>
          <w:lang w:eastAsia="bg-BG"/>
        </w:rPr>
        <w:t>Corporation</w:t>
      </w:r>
      <w:proofErr w:type="spellEnd"/>
      <w:r w:rsidRPr="00724B68">
        <w:rPr>
          <w:rFonts w:ascii="Arial" w:eastAsia="Times New Roman" w:hAnsi="Arial" w:cs="Arial"/>
          <w:color w:val="000080"/>
          <w:sz w:val="20"/>
          <w:szCs w:val="20"/>
          <w:lang w:eastAsia="bg-BG"/>
        </w:rPr>
        <w:t>) се състои от Президента и още 12 членове (</w:t>
      </w:r>
      <w:proofErr w:type="spellStart"/>
      <w:r w:rsidRPr="00724B68">
        <w:rPr>
          <w:rFonts w:ascii="Arial" w:eastAsia="Times New Roman" w:hAnsi="Arial" w:cs="Arial"/>
          <w:color w:val="000080"/>
          <w:sz w:val="20"/>
          <w:szCs w:val="20"/>
          <w:lang w:eastAsia="bg-BG"/>
        </w:rPr>
        <w:t>fellows</w:t>
      </w:r>
      <w:proofErr w:type="spellEnd"/>
      <w:r w:rsidRPr="00724B68">
        <w:rPr>
          <w:rFonts w:ascii="Arial" w:eastAsia="Times New Roman" w:hAnsi="Arial" w:cs="Arial"/>
          <w:color w:val="000080"/>
          <w:sz w:val="20"/>
          <w:szCs w:val="20"/>
          <w:lang w:eastAsia="bg-BG"/>
        </w:rPr>
        <w:t xml:space="preserve">). Понастоящем около половината от членовете са президенти на други елитни университети, а останалите– главни директори на големи финансови и промишлени компании. Те се </w:t>
      </w:r>
      <w:proofErr w:type="spellStart"/>
      <w:r w:rsidRPr="00724B68">
        <w:rPr>
          <w:rFonts w:ascii="Arial" w:eastAsia="Times New Roman" w:hAnsi="Arial" w:cs="Arial"/>
          <w:color w:val="000080"/>
          <w:sz w:val="20"/>
          <w:szCs w:val="20"/>
          <w:lang w:eastAsia="bg-BG"/>
        </w:rPr>
        <w:t>самоизбират</w:t>
      </w:r>
      <w:proofErr w:type="spellEnd"/>
      <w:r w:rsidRPr="00724B68">
        <w:rPr>
          <w:rFonts w:ascii="Arial" w:eastAsia="Times New Roman" w:hAnsi="Arial" w:cs="Arial"/>
          <w:color w:val="000080"/>
          <w:sz w:val="20"/>
          <w:szCs w:val="20"/>
          <w:lang w:eastAsia="bg-BG"/>
        </w:rPr>
        <w:t xml:space="preserve"> периодично като избират помежду си президента. Вторият борд (</w:t>
      </w:r>
      <w:proofErr w:type="spellStart"/>
      <w:r w:rsidRPr="00724B68">
        <w:rPr>
          <w:rFonts w:ascii="Arial" w:eastAsia="Times New Roman" w:hAnsi="Arial" w:cs="Arial"/>
          <w:color w:val="000080"/>
          <w:sz w:val="20"/>
          <w:szCs w:val="20"/>
          <w:lang w:eastAsia="bg-BG"/>
        </w:rPr>
        <w:t>Board</w:t>
      </w:r>
      <w:proofErr w:type="spellEnd"/>
      <w:r w:rsidRPr="00724B68">
        <w:rPr>
          <w:rFonts w:ascii="Arial" w:eastAsia="Times New Roman" w:hAnsi="Arial" w:cs="Arial"/>
          <w:color w:val="000080"/>
          <w:sz w:val="20"/>
          <w:szCs w:val="20"/>
          <w:lang w:eastAsia="bg-BG"/>
        </w:rPr>
        <w:t xml:space="preserve"> of </w:t>
      </w:r>
      <w:proofErr w:type="spellStart"/>
      <w:r w:rsidRPr="00724B68">
        <w:rPr>
          <w:rFonts w:ascii="Arial" w:eastAsia="Times New Roman" w:hAnsi="Arial" w:cs="Arial"/>
          <w:color w:val="000080"/>
          <w:sz w:val="20"/>
          <w:szCs w:val="20"/>
          <w:lang w:eastAsia="bg-BG"/>
        </w:rPr>
        <w:t>Overseers</w:t>
      </w:r>
      <w:proofErr w:type="spellEnd"/>
      <w:r w:rsidRPr="00724B68">
        <w:rPr>
          <w:rFonts w:ascii="Arial" w:eastAsia="Times New Roman" w:hAnsi="Arial" w:cs="Arial"/>
          <w:color w:val="000080"/>
          <w:sz w:val="20"/>
          <w:szCs w:val="20"/>
          <w:lang w:eastAsia="bg-BG"/>
        </w:rPr>
        <w:t xml:space="preserve">) се състои от 30 придобили известност и авторитет бивши </w:t>
      </w:r>
      <w:proofErr w:type="spellStart"/>
      <w:r w:rsidRPr="00724B68">
        <w:rPr>
          <w:rFonts w:ascii="Arial" w:eastAsia="Times New Roman" w:hAnsi="Arial" w:cs="Arial"/>
          <w:color w:val="000080"/>
          <w:sz w:val="20"/>
          <w:szCs w:val="20"/>
          <w:lang w:eastAsia="bg-BG"/>
        </w:rPr>
        <w:t>възпитаници</w:t>
      </w:r>
      <w:proofErr w:type="spellEnd"/>
      <w:r w:rsidRPr="00724B68">
        <w:rPr>
          <w:rFonts w:ascii="Arial" w:eastAsia="Times New Roman" w:hAnsi="Arial" w:cs="Arial"/>
          <w:color w:val="000080"/>
          <w:sz w:val="20"/>
          <w:szCs w:val="20"/>
          <w:lang w:eastAsia="bg-BG"/>
        </w:rPr>
        <w:t xml:space="preserve"> на университета, които се избират от бившите </w:t>
      </w:r>
      <w:proofErr w:type="spellStart"/>
      <w:r w:rsidRPr="00724B68">
        <w:rPr>
          <w:rFonts w:ascii="Arial" w:eastAsia="Times New Roman" w:hAnsi="Arial" w:cs="Arial"/>
          <w:color w:val="000080"/>
          <w:sz w:val="20"/>
          <w:szCs w:val="20"/>
          <w:lang w:eastAsia="bg-BG"/>
        </w:rPr>
        <w:t>възпитаници</w:t>
      </w:r>
      <w:proofErr w:type="spellEnd"/>
      <w:r w:rsidRPr="00724B68">
        <w:rPr>
          <w:rFonts w:ascii="Arial" w:eastAsia="Times New Roman" w:hAnsi="Arial" w:cs="Arial"/>
          <w:color w:val="000080"/>
          <w:sz w:val="20"/>
          <w:szCs w:val="20"/>
          <w:lang w:eastAsia="bg-BG"/>
        </w:rPr>
        <w:t xml:space="preserve"> – да номинират и избират имат право всички бивши </w:t>
      </w:r>
      <w:proofErr w:type="spellStart"/>
      <w:r w:rsidRPr="00724B68">
        <w:rPr>
          <w:rFonts w:ascii="Arial" w:eastAsia="Times New Roman" w:hAnsi="Arial" w:cs="Arial"/>
          <w:color w:val="000080"/>
          <w:sz w:val="20"/>
          <w:szCs w:val="20"/>
          <w:lang w:eastAsia="bg-BG"/>
        </w:rPr>
        <w:t>възпитаници</w:t>
      </w:r>
      <w:proofErr w:type="spellEnd"/>
      <w:r w:rsidRPr="00724B68">
        <w:rPr>
          <w:rFonts w:ascii="Arial" w:eastAsia="Times New Roman" w:hAnsi="Arial" w:cs="Arial"/>
          <w:color w:val="000080"/>
          <w:sz w:val="20"/>
          <w:szCs w:val="20"/>
          <w:lang w:eastAsia="bg-BG"/>
        </w:rPr>
        <w:t xml:space="preserve"> придобили някаква степен в университета. </w:t>
      </w:r>
      <w:r w:rsidRPr="00724B68">
        <w:rPr>
          <w:rFonts w:ascii="Arial" w:eastAsia="Times New Roman" w:hAnsi="Arial" w:cs="Arial"/>
          <w:color w:val="000080"/>
          <w:sz w:val="20"/>
          <w:szCs w:val="20"/>
          <w:lang w:eastAsia="bg-BG"/>
        </w:rPr>
        <w:br/>
      </w:r>
      <w:r w:rsidRPr="00724B68">
        <w:rPr>
          <w:rFonts w:ascii="Arial" w:eastAsia="Times New Roman" w:hAnsi="Arial" w:cs="Arial"/>
          <w:color w:val="000080"/>
          <w:sz w:val="20"/>
          <w:szCs w:val="20"/>
          <w:lang w:eastAsia="bg-BG"/>
        </w:rPr>
        <w:br/>
        <w:t>Ето един университет, макар и частен, чиято управленска структура и финансиране са така устроени, че да служи на обществото, а не на себе си. Когато ректори на български държавни университети аргументират свои искания и законопроекти за повече управленска автономия, те не бива безмълвно да изпускат обстоятелството че управляват затворено, а не публично, както е по света.</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724B68">
        <w:rPr>
          <w:rFonts w:ascii="Arial" w:eastAsia="Times New Roman" w:hAnsi="Arial" w:cs="Arial"/>
          <w:color w:val="000080"/>
          <w:sz w:val="20"/>
          <w:szCs w:val="20"/>
          <w:lang w:eastAsia="bg-BG"/>
        </w:rPr>
        <w:t>Лазарин</w:t>
      </w:r>
      <w:proofErr w:type="spellEnd"/>
      <w:r w:rsidRPr="00724B68">
        <w:rPr>
          <w:rFonts w:ascii="Arial" w:eastAsia="Times New Roman" w:hAnsi="Arial" w:cs="Arial"/>
          <w:color w:val="000080"/>
          <w:sz w:val="20"/>
          <w:szCs w:val="20"/>
          <w:lang w:eastAsia="bg-BG"/>
        </w:rPr>
        <w:t xml:space="preserve"> Лазаров, </w:t>
      </w:r>
      <w:proofErr w:type="spellStart"/>
      <w:r w:rsidRPr="00724B68">
        <w:rPr>
          <w:rFonts w:ascii="Arial" w:eastAsia="Times New Roman" w:hAnsi="Arial" w:cs="Arial"/>
          <w:color w:val="000080"/>
          <w:sz w:val="20"/>
          <w:szCs w:val="20"/>
          <w:lang w:eastAsia="bg-BG"/>
        </w:rPr>
        <w:t>DSc</w:t>
      </w:r>
      <w:proofErr w:type="spellEnd"/>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w:t>
      </w:r>
      <w:proofErr w:type="spellStart"/>
      <w:r w:rsidRPr="00724B68">
        <w:rPr>
          <w:rFonts w:ascii="Arial" w:eastAsia="Times New Roman" w:hAnsi="Arial" w:cs="Arial"/>
          <w:i/>
          <w:iCs/>
          <w:color w:val="000080"/>
          <w:sz w:val="20"/>
          <w:szCs w:val="20"/>
          <w:lang w:eastAsia="bg-BG"/>
        </w:rPr>
        <w:t>bulgarianscienceproblems</w:t>
      </w:r>
      <w:proofErr w:type="spellEnd"/>
      <w:r w:rsidRPr="00724B68">
        <w:rPr>
          <w:rFonts w:ascii="Arial" w:eastAsia="Times New Roman" w:hAnsi="Arial" w:cs="Arial"/>
          <w:i/>
          <w:iCs/>
          <w:color w:val="000080"/>
          <w:sz w:val="20"/>
          <w:szCs w:val="20"/>
          <w:lang w:eastAsia="bg-BG"/>
        </w:rPr>
        <w:t xml:space="preserve">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Verdana" w:eastAsia="Times New Roman" w:hAnsi="Verdana" w:cs="Times New Roman"/>
          <w:color w:val="000000"/>
          <w:sz w:val="15"/>
          <w:szCs w:val="15"/>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Verdana" w:eastAsia="Times New Roman" w:hAnsi="Verdana" w:cs="Times New Roman"/>
          <w:color w:val="000000"/>
          <w:sz w:val="15"/>
          <w:szCs w:val="15"/>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Verdana" w:eastAsia="Times New Roman" w:hAnsi="Verdana" w:cs="Times New Roman"/>
          <w:color w:val="000000"/>
          <w:sz w:val="15"/>
          <w:szCs w:val="15"/>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after="0" w:line="240" w:lineRule="auto"/>
        <w:jc w:val="center"/>
        <w:rPr>
          <w:rFonts w:ascii="Times New Roman" w:eastAsia="Times New Roman" w:hAnsi="Times New Roman" w:cs="Times New Roman"/>
          <w:sz w:val="24"/>
          <w:szCs w:val="24"/>
          <w:lang w:eastAsia="bg-BG"/>
        </w:rPr>
      </w:pPr>
      <w:r w:rsidRPr="00104E32">
        <w:rPr>
          <w:rFonts w:ascii="Times New Roman" w:eastAsia="Times New Roman" w:hAnsi="Times New Roman" w:cs="Times New Roman"/>
          <w:sz w:val="24"/>
          <w:szCs w:val="24"/>
          <w:lang w:eastAsia="bg-BG"/>
        </w:rPr>
        <w:pict>
          <v:rect id="_x0000_i1025" style="width:453.6pt;height:1.5pt" o:hralign="center" o:hrstd="t" o:hr="t" fillcolor="#a0a0a0" stroked="f"/>
        </w:pic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724B68">
        <w:rPr>
          <w:rFonts w:ascii="Tahoma" w:eastAsia="Times New Roman" w:hAnsi="Tahoma" w:cs="Tahoma"/>
          <w:b/>
          <w:bCs/>
          <w:sz w:val="20"/>
          <w:szCs w:val="20"/>
          <w:lang w:eastAsia="bg-BG"/>
        </w:rPr>
        <w:t>From</w:t>
      </w:r>
      <w:proofErr w:type="spellEnd"/>
      <w:r w:rsidRPr="00724B68">
        <w:rPr>
          <w:rFonts w:ascii="Tahoma" w:eastAsia="Times New Roman" w:hAnsi="Tahoma" w:cs="Tahoma"/>
          <w:b/>
          <w:bCs/>
          <w:sz w:val="20"/>
          <w:szCs w:val="20"/>
          <w:lang w:eastAsia="bg-BG"/>
        </w:rPr>
        <w:t>:</w:t>
      </w:r>
      <w:r w:rsidRPr="00724B68">
        <w:rPr>
          <w:rFonts w:ascii="Tahoma" w:eastAsia="Times New Roman" w:hAnsi="Tahoma" w:cs="Tahoma"/>
          <w:sz w:val="20"/>
          <w:szCs w:val="20"/>
          <w:lang w:eastAsia="bg-BG"/>
        </w:rPr>
        <w:t xml:space="preserve"> bulgarianscienceproblems@yahoogroups.com [mailto:bulgarianscienceproblems@yahoogroups.com] </w:t>
      </w:r>
      <w:r w:rsidRPr="00724B68">
        <w:rPr>
          <w:rFonts w:ascii="Tahoma" w:eastAsia="Times New Roman" w:hAnsi="Tahoma" w:cs="Tahoma"/>
          <w:sz w:val="20"/>
          <w:szCs w:val="20"/>
          <w:lang w:eastAsia="bg-BG"/>
        </w:rPr>
        <w:br/>
      </w:r>
      <w:proofErr w:type="spellStart"/>
      <w:r w:rsidRPr="00724B68">
        <w:rPr>
          <w:rFonts w:ascii="Tahoma" w:eastAsia="Times New Roman" w:hAnsi="Tahoma" w:cs="Tahoma"/>
          <w:b/>
          <w:bCs/>
          <w:sz w:val="20"/>
          <w:szCs w:val="20"/>
          <w:lang w:eastAsia="bg-BG"/>
        </w:rPr>
        <w:t>Sent</w:t>
      </w:r>
      <w:proofErr w:type="spellEnd"/>
      <w:r w:rsidRPr="00724B68">
        <w:rPr>
          <w:rFonts w:ascii="Tahoma" w:eastAsia="Times New Roman" w:hAnsi="Tahoma" w:cs="Tahoma"/>
          <w:b/>
          <w:bCs/>
          <w:sz w:val="20"/>
          <w:szCs w:val="20"/>
          <w:lang w:eastAsia="bg-BG"/>
        </w:rPr>
        <w:t>:</w:t>
      </w:r>
      <w:r w:rsidRPr="00724B68">
        <w:rPr>
          <w:rFonts w:ascii="Tahoma" w:eastAsia="Times New Roman" w:hAnsi="Tahoma" w:cs="Tahoma"/>
          <w:sz w:val="20"/>
          <w:szCs w:val="20"/>
          <w:lang w:eastAsia="bg-BG"/>
        </w:rPr>
        <w:t xml:space="preserve"> </w:t>
      </w:r>
      <w:proofErr w:type="spellStart"/>
      <w:r w:rsidRPr="00724B68">
        <w:rPr>
          <w:rFonts w:ascii="Tahoma" w:eastAsia="Times New Roman" w:hAnsi="Tahoma" w:cs="Tahoma"/>
          <w:sz w:val="20"/>
          <w:szCs w:val="20"/>
          <w:lang w:eastAsia="bg-BG"/>
        </w:rPr>
        <w:t>Tuesday</w:t>
      </w:r>
      <w:proofErr w:type="spellEnd"/>
      <w:r w:rsidRPr="00724B68">
        <w:rPr>
          <w:rFonts w:ascii="Tahoma" w:eastAsia="Times New Roman" w:hAnsi="Tahoma" w:cs="Tahoma"/>
          <w:sz w:val="20"/>
          <w:szCs w:val="20"/>
          <w:lang w:eastAsia="bg-BG"/>
        </w:rPr>
        <w:t xml:space="preserve">, </w:t>
      </w:r>
      <w:proofErr w:type="spellStart"/>
      <w:r w:rsidRPr="00724B68">
        <w:rPr>
          <w:rFonts w:ascii="Tahoma" w:eastAsia="Times New Roman" w:hAnsi="Tahoma" w:cs="Tahoma"/>
          <w:sz w:val="20"/>
          <w:szCs w:val="20"/>
          <w:lang w:eastAsia="bg-BG"/>
        </w:rPr>
        <w:t>September</w:t>
      </w:r>
      <w:proofErr w:type="spellEnd"/>
      <w:r w:rsidRPr="00724B68">
        <w:rPr>
          <w:rFonts w:ascii="Tahoma" w:eastAsia="Times New Roman" w:hAnsi="Tahoma" w:cs="Tahoma"/>
          <w:sz w:val="20"/>
          <w:szCs w:val="20"/>
          <w:lang w:eastAsia="bg-BG"/>
        </w:rPr>
        <w:t xml:space="preserve"> 22, 2015 2:39 PM</w:t>
      </w:r>
      <w:r w:rsidRPr="00724B68">
        <w:rPr>
          <w:rFonts w:ascii="Tahoma" w:eastAsia="Times New Roman" w:hAnsi="Tahoma" w:cs="Tahoma"/>
          <w:sz w:val="20"/>
          <w:szCs w:val="20"/>
          <w:lang w:eastAsia="bg-BG"/>
        </w:rPr>
        <w:br/>
      </w:r>
      <w:r w:rsidRPr="00724B68">
        <w:rPr>
          <w:rFonts w:ascii="Tahoma" w:eastAsia="Times New Roman" w:hAnsi="Tahoma" w:cs="Tahoma"/>
          <w:b/>
          <w:bCs/>
          <w:sz w:val="20"/>
          <w:szCs w:val="20"/>
          <w:lang w:eastAsia="bg-BG"/>
        </w:rPr>
        <w:lastRenderedPageBreak/>
        <w:t>To:</w:t>
      </w:r>
      <w:r w:rsidRPr="00724B68">
        <w:rPr>
          <w:rFonts w:ascii="Tahoma" w:eastAsia="Times New Roman" w:hAnsi="Tahoma" w:cs="Tahoma"/>
          <w:sz w:val="20"/>
          <w:szCs w:val="20"/>
          <w:lang w:eastAsia="bg-BG"/>
        </w:rPr>
        <w:t xml:space="preserve"> bulgarianscienceproblems@yahoogroups.com</w:t>
      </w:r>
      <w:r w:rsidRPr="00724B68">
        <w:rPr>
          <w:rFonts w:ascii="Tahoma" w:eastAsia="Times New Roman" w:hAnsi="Tahoma" w:cs="Tahoma"/>
          <w:sz w:val="20"/>
          <w:szCs w:val="20"/>
          <w:lang w:eastAsia="bg-BG"/>
        </w:rPr>
        <w:br/>
      </w:r>
      <w:proofErr w:type="spellStart"/>
      <w:r w:rsidRPr="00724B68">
        <w:rPr>
          <w:rFonts w:ascii="Tahoma" w:eastAsia="Times New Roman" w:hAnsi="Tahoma" w:cs="Tahoma"/>
          <w:b/>
          <w:bCs/>
          <w:sz w:val="20"/>
          <w:szCs w:val="20"/>
          <w:lang w:eastAsia="bg-BG"/>
        </w:rPr>
        <w:t>Subject</w:t>
      </w:r>
      <w:proofErr w:type="spellEnd"/>
      <w:r w:rsidRPr="00724B68">
        <w:rPr>
          <w:rFonts w:ascii="Tahoma" w:eastAsia="Times New Roman" w:hAnsi="Tahoma" w:cs="Tahoma"/>
          <w:b/>
          <w:bCs/>
          <w:sz w:val="20"/>
          <w:szCs w:val="20"/>
          <w:lang w:eastAsia="bg-BG"/>
        </w:rPr>
        <w:t>:</w:t>
      </w:r>
      <w:r w:rsidRPr="00724B68">
        <w:rPr>
          <w:rFonts w:ascii="Tahoma" w:eastAsia="Times New Roman" w:hAnsi="Tahoma" w:cs="Tahoma"/>
          <w:sz w:val="20"/>
          <w:szCs w:val="20"/>
          <w:lang w:eastAsia="bg-BG"/>
        </w:rPr>
        <w:t xml:space="preserve"> RE: ЗАКОН ВУЗ</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b/>
          <w:bCs/>
          <w:color w:val="000080"/>
          <w:sz w:val="20"/>
          <w:szCs w:val="20"/>
          <w:lang w:eastAsia="bg-BG"/>
        </w:rPr>
        <w:t xml:space="preserve">Още едно описание на </w:t>
      </w:r>
      <w:proofErr w:type="spellStart"/>
      <w:r w:rsidRPr="00724B68">
        <w:rPr>
          <w:rFonts w:ascii="Arial" w:eastAsia="Times New Roman" w:hAnsi="Arial" w:cs="Arial"/>
          <w:b/>
          <w:bCs/>
          <w:color w:val="000080"/>
          <w:sz w:val="20"/>
          <w:szCs w:val="20"/>
          <w:lang w:eastAsia="bg-BG"/>
        </w:rPr>
        <w:t>законотворната</w:t>
      </w:r>
      <w:proofErr w:type="spellEnd"/>
      <w:r w:rsidRPr="00724B68">
        <w:rPr>
          <w:rFonts w:ascii="Arial" w:eastAsia="Times New Roman" w:hAnsi="Arial" w:cs="Arial"/>
          <w:b/>
          <w:bCs/>
          <w:color w:val="000080"/>
          <w:sz w:val="20"/>
          <w:szCs w:val="20"/>
          <w:lang w:eastAsia="bg-BG"/>
        </w:rPr>
        <w:t xml:space="preserve"> каша във висшето образование  -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hyperlink r:id="rId6" w:tgtFrame="_blank" w:history="1">
        <w:r w:rsidRPr="00724B68">
          <w:rPr>
            <w:rFonts w:ascii="Arial" w:eastAsia="Times New Roman" w:hAnsi="Arial" w:cs="Arial"/>
            <w:b/>
            <w:bCs/>
            <w:color w:val="0000FF"/>
            <w:sz w:val="20"/>
            <w:u w:val="single"/>
            <w:lang w:eastAsia="bg-BG"/>
          </w:rPr>
          <w:t>http://www.segabg.com/article.php?id=770522</w:t>
        </w:r>
      </w:hyperlink>
      <w:r w:rsidRPr="00724B68">
        <w:rPr>
          <w:rFonts w:ascii="Arial" w:eastAsia="Times New Roman" w:hAnsi="Arial" w:cs="Arial"/>
          <w:b/>
          <w:bCs/>
          <w:color w:val="000080"/>
          <w:sz w:val="20"/>
          <w:szCs w:val="20"/>
          <w:lang w:eastAsia="bg-BG"/>
        </w:rPr>
        <w:t xml:space="preserve">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b/>
          <w:bCs/>
          <w:color w:val="000080"/>
          <w:sz w:val="20"/>
          <w:szCs w:val="20"/>
          <w:lang w:eastAsia="bg-BG"/>
        </w:rPr>
        <w:t xml:space="preserve">Законопроектите може да видите тук  -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hyperlink r:id="rId7" w:tgtFrame="_blank" w:history="1">
        <w:r w:rsidRPr="00724B68">
          <w:rPr>
            <w:rFonts w:ascii="Arial" w:eastAsia="Times New Roman" w:hAnsi="Arial" w:cs="Arial"/>
            <w:b/>
            <w:bCs/>
            <w:color w:val="0000FF"/>
            <w:sz w:val="20"/>
            <w:u w:val="single"/>
            <w:lang w:eastAsia="bg-BG"/>
          </w:rPr>
          <w:t>http://www.parliament.bg/bg/parliamentarycommittees/members/2338/bills</w:t>
        </w:r>
      </w:hyperlink>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Arial" w:eastAsia="Times New Roman" w:hAnsi="Arial" w:cs="Arial"/>
          <w:color w:val="000080"/>
          <w:sz w:val="20"/>
          <w:szCs w:val="20"/>
          <w:lang w:eastAsia="bg-BG"/>
        </w:rPr>
        <w:t> </w:t>
      </w:r>
    </w:p>
    <w:p w:rsidR="00D36179" w:rsidRPr="00724B68" w:rsidRDefault="00D36179" w:rsidP="00D36179">
      <w:pPr>
        <w:spacing w:after="0" w:line="240" w:lineRule="auto"/>
        <w:jc w:val="center"/>
        <w:rPr>
          <w:rFonts w:ascii="Times New Roman" w:eastAsia="Times New Roman" w:hAnsi="Times New Roman" w:cs="Times New Roman"/>
          <w:sz w:val="24"/>
          <w:szCs w:val="24"/>
          <w:lang w:eastAsia="bg-BG"/>
        </w:rPr>
      </w:pPr>
      <w:r w:rsidRPr="00104E32">
        <w:rPr>
          <w:rFonts w:ascii="Times New Roman" w:eastAsia="Times New Roman" w:hAnsi="Times New Roman" w:cs="Times New Roman"/>
          <w:sz w:val="24"/>
          <w:szCs w:val="24"/>
          <w:lang w:eastAsia="bg-BG"/>
        </w:rPr>
        <w:pict>
          <v:rect id="_x0000_i1026" style="width:453.6pt;height:1.5pt" o:hralign="center" o:hrstd="t" o:hr="t" fillcolor="#a0a0a0" stroked="f"/>
        </w:pic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724B68">
        <w:rPr>
          <w:rFonts w:ascii="Tahoma" w:eastAsia="Times New Roman" w:hAnsi="Tahoma" w:cs="Tahoma"/>
          <w:b/>
          <w:bCs/>
          <w:sz w:val="20"/>
          <w:szCs w:val="20"/>
          <w:lang w:eastAsia="bg-BG"/>
        </w:rPr>
        <w:t>From</w:t>
      </w:r>
      <w:proofErr w:type="spellEnd"/>
      <w:r w:rsidRPr="00724B68">
        <w:rPr>
          <w:rFonts w:ascii="Tahoma" w:eastAsia="Times New Roman" w:hAnsi="Tahoma" w:cs="Tahoma"/>
          <w:b/>
          <w:bCs/>
          <w:sz w:val="20"/>
          <w:szCs w:val="20"/>
          <w:lang w:eastAsia="bg-BG"/>
        </w:rPr>
        <w:t>:</w:t>
      </w:r>
      <w:r w:rsidRPr="00724B68">
        <w:rPr>
          <w:rFonts w:ascii="Tahoma" w:eastAsia="Times New Roman" w:hAnsi="Tahoma" w:cs="Tahoma"/>
          <w:sz w:val="20"/>
          <w:szCs w:val="20"/>
          <w:lang w:eastAsia="bg-BG"/>
        </w:rPr>
        <w:t xml:space="preserve"> bulgarianscienceproblems@yahoogroups.com [mailto:bulgarianscienceproblems@yahoogroups.com] </w:t>
      </w:r>
      <w:r w:rsidRPr="00724B68">
        <w:rPr>
          <w:rFonts w:ascii="Tahoma" w:eastAsia="Times New Roman" w:hAnsi="Tahoma" w:cs="Tahoma"/>
          <w:sz w:val="20"/>
          <w:szCs w:val="20"/>
          <w:lang w:eastAsia="bg-BG"/>
        </w:rPr>
        <w:br/>
      </w:r>
      <w:proofErr w:type="spellStart"/>
      <w:r w:rsidRPr="00724B68">
        <w:rPr>
          <w:rFonts w:ascii="Tahoma" w:eastAsia="Times New Roman" w:hAnsi="Tahoma" w:cs="Tahoma"/>
          <w:b/>
          <w:bCs/>
          <w:sz w:val="20"/>
          <w:szCs w:val="20"/>
          <w:lang w:eastAsia="bg-BG"/>
        </w:rPr>
        <w:t>Sent</w:t>
      </w:r>
      <w:proofErr w:type="spellEnd"/>
      <w:r w:rsidRPr="00724B68">
        <w:rPr>
          <w:rFonts w:ascii="Tahoma" w:eastAsia="Times New Roman" w:hAnsi="Tahoma" w:cs="Tahoma"/>
          <w:b/>
          <w:bCs/>
          <w:sz w:val="20"/>
          <w:szCs w:val="20"/>
          <w:lang w:eastAsia="bg-BG"/>
        </w:rPr>
        <w:t>:</w:t>
      </w:r>
      <w:r w:rsidRPr="00724B68">
        <w:rPr>
          <w:rFonts w:ascii="Tahoma" w:eastAsia="Times New Roman" w:hAnsi="Tahoma" w:cs="Tahoma"/>
          <w:sz w:val="20"/>
          <w:szCs w:val="20"/>
          <w:lang w:eastAsia="bg-BG"/>
        </w:rPr>
        <w:t xml:space="preserve"> </w:t>
      </w:r>
      <w:proofErr w:type="spellStart"/>
      <w:r w:rsidRPr="00724B68">
        <w:rPr>
          <w:rFonts w:ascii="Tahoma" w:eastAsia="Times New Roman" w:hAnsi="Tahoma" w:cs="Tahoma"/>
          <w:sz w:val="20"/>
          <w:szCs w:val="20"/>
          <w:lang w:eastAsia="bg-BG"/>
        </w:rPr>
        <w:t>Sunday</w:t>
      </w:r>
      <w:proofErr w:type="spellEnd"/>
      <w:r w:rsidRPr="00724B68">
        <w:rPr>
          <w:rFonts w:ascii="Tahoma" w:eastAsia="Times New Roman" w:hAnsi="Tahoma" w:cs="Tahoma"/>
          <w:sz w:val="20"/>
          <w:szCs w:val="20"/>
          <w:lang w:eastAsia="bg-BG"/>
        </w:rPr>
        <w:t xml:space="preserve">, </w:t>
      </w:r>
      <w:proofErr w:type="spellStart"/>
      <w:r w:rsidRPr="00724B68">
        <w:rPr>
          <w:rFonts w:ascii="Tahoma" w:eastAsia="Times New Roman" w:hAnsi="Tahoma" w:cs="Tahoma"/>
          <w:sz w:val="20"/>
          <w:szCs w:val="20"/>
          <w:lang w:eastAsia="bg-BG"/>
        </w:rPr>
        <w:t>September</w:t>
      </w:r>
      <w:proofErr w:type="spellEnd"/>
      <w:r w:rsidRPr="00724B68">
        <w:rPr>
          <w:rFonts w:ascii="Tahoma" w:eastAsia="Times New Roman" w:hAnsi="Tahoma" w:cs="Tahoma"/>
          <w:sz w:val="20"/>
          <w:szCs w:val="20"/>
          <w:lang w:eastAsia="bg-BG"/>
        </w:rPr>
        <w:t xml:space="preserve"> 20, 2015 10:44 PM</w:t>
      </w:r>
      <w:r w:rsidRPr="00724B68">
        <w:rPr>
          <w:rFonts w:ascii="Tahoma" w:eastAsia="Times New Roman" w:hAnsi="Tahoma" w:cs="Tahoma"/>
          <w:sz w:val="20"/>
          <w:szCs w:val="20"/>
          <w:lang w:eastAsia="bg-BG"/>
        </w:rPr>
        <w:br/>
      </w:r>
      <w:r w:rsidRPr="00724B68">
        <w:rPr>
          <w:rFonts w:ascii="Tahoma" w:eastAsia="Times New Roman" w:hAnsi="Tahoma" w:cs="Tahoma"/>
          <w:b/>
          <w:bCs/>
          <w:sz w:val="20"/>
          <w:szCs w:val="20"/>
          <w:lang w:eastAsia="bg-BG"/>
        </w:rPr>
        <w:t>To:</w:t>
      </w:r>
      <w:r w:rsidRPr="00724B68">
        <w:rPr>
          <w:rFonts w:ascii="Tahoma" w:eastAsia="Times New Roman" w:hAnsi="Tahoma" w:cs="Tahoma"/>
          <w:sz w:val="20"/>
          <w:szCs w:val="20"/>
          <w:lang w:eastAsia="bg-BG"/>
        </w:rPr>
        <w:t xml:space="preserve"> bulgarianscienceproblems@yahoogroups.com</w:t>
      </w:r>
      <w:r w:rsidRPr="00724B68">
        <w:rPr>
          <w:rFonts w:ascii="Tahoma" w:eastAsia="Times New Roman" w:hAnsi="Tahoma" w:cs="Tahoma"/>
          <w:sz w:val="20"/>
          <w:szCs w:val="20"/>
          <w:lang w:eastAsia="bg-BG"/>
        </w:rPr>
        <w:br/>
      </w:r>
      <w:proofErr w:type="spellStart"/>
      <w:r w:rsidRPr="00724B68">
        <w:rPr>
          <w:rFonts w:ascii="Tahoma" w:eastAsia="Times New Roman" w:hAnsi="Tahoma" w:cs="Tahoma"/>
          <w:b/>
          <w:bCs/>
          <w:sz w:val="20"/>
          <w:szCs w:val="20"/>
          <w:lang w:eastAsia="bg-BG"/>
        </w:rPr>
        <w:t>Subject</w:t>
      </w:r>
      <w:proofErr w:type="spellEnd"/>
      <w:r w:rsidRPr="00724B68">
        <w:rPr>
          <w:rFonts w:ascii="Tahoma" w:eastAsia="Times New Roman" w:hAnsi="Tahoma" w:cs="Tahoma"/>
          <w:b/>
          <w:bCs/>
          <w:sz w:val="20"/>
          <w:szCs w:val="20"/>
          <w:lang w:eastAsia="bg-BG"/>
        </w:rPr>
        <w:t>:</w:t>
      </w:r>
      <w:r w:rsidRPr="00724B68">
        <w:rPr>
          <w:rFonts w:ascii="Tahoma" w:eastAsia="Times New Roman" w:hAnsi="Tahoma" w:cs="Tahoma"/>
          <w:sz w:val="20"/>
          <w:szCs w:val="20"/>
          <w:lang w:eastAsia="bg-BG"/>
        </w:rPr>
        <w:t xml:space="preserve"> </w:t>
      </w:r>
      <w:proofErr w:type="spellStart"/>
      <w:r w:rsidRPr="00724B68">
        <w:rPr>
          <w:rFonts w:ascii="Tahoma" w:eastAsia="Times New Roman" w:hAnsi="Tahoma" w:cs="Tahoma"/>
          <w:sz w:val="20"/>
          <w:szCs w:val="20"/>
          <w:lang w:eastAsia="bg-BG"/>
        </w:rPr>
        <w:t>Re</w:t>
      </w:r>
      <w:proofErr w:type="spellEnd"/>
      <w:r w:rsidRPr="00724B68">
        <w:rPr>
          <w:rFonts w:ascii="Tahoma" w:eastAsia="Times New Roman" w:hAnsi="Tahoma" w:cs="Tahoma"/>
          <w:sz w:val="20"/>
          <w:szCs w:val="20"/>
          <w:lang w:eastAsia="bg-BG"/>
        </w:rPr>
        <w:t>: ЗАКОН ВУЗ</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За Англия човек от вън е практика и за професорите. Там професор е само шефът на катедрата, а останалите са  </w:t>
      </w:r>
      <w:proofErr w:type="spellStart"/>
      <w:r w:rsidRPr="00724B68">
        <w:rPr>
          <w:rFonts w:ascii="Times New Roman" w:eastAsia="Times New Roman" w:hAnsi="Times New Roman" w:cs="Times New Roman"/>
          <w:sz w:val="24"/>
          <w:szCs w:val="24"/>
          <w:lang w:eastAsia="bg-BG"/>
        </w:rPr>
        <w:t>reader</w:t>
      </w:r>
      <w:proofErr w:type="spellEnd"/>
      <w:r w:rsidRPr="00724B68">
        <w:rPr>
          <w:rFonts w:ascii="Times New Roman" w:eastAsia="Times New Roman" w:hAnsi="Times New Roman" w:cs="Times New Roman"/>
          <w:sz w:val="24"/>
          <w:szCs w:val="24"/>
          <w:lang w:eastAsia="bg-BG"/>
        </w:rPr>
        <w:t xml:space="preserve"> ili </w:t>
      </w:r>
      <w:proofErr w:type="spellStart"/>
      <w:r w:rsidRPr="00724B68">
        <w:rPr>
          <w:rFonts w:ascii="Times New Roman" w:eastAsia="Times New Roman" w:hAnsi="Times New Roman" w:cs="Times New Roman"/>
          <w:sz w:val="24"/>
          <w:szCs w:val="24"/>
          <w:lang w:eastAsia="bg-BG"/>
        </w:rPr>
        <w:t>lecturer</w:t>
      </w:r>
      <w:proofErr w:type="spellEnd"/>
      <w:r w:rsidRPr="00724B68">
        <w:rPr>
          <w:rFonts w:ascii="Times New Roman" w:eastAsia="Times New Roman" w:hAnsi="Times New Roman" w:cs="Times New Roman"/>
          <w:sz w:val="24"/>
          <w:szCs w:val="24"/>
          <w:lang w:eastAsia="bg-BG"/>
        </w:rPr>
        <w:t>; Асистенти няма. Неписан закон е, че новият професор е от друго учебно заведение - основната идея е да се освежи научната тематика и акцентът на преподаваната материя.</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Иван </w:t>
      </w:r>
      <w:proofErr w:type="spellStart"/>
      <w:r w:rsidRPr="00724B68">
        <w:rPr>
          <w:rFonts w:ascii="Times New Roman" w:eastAsia="Times New Roman" w:hAnsi="Times New Roman" w:cs="Times New Roman"/>
          <w:sz w:val="24"/>
          <w:szCs w:val="24"/>
          <w:lang w:eastAsia="bg-BG"/>
        </w:rPr>
        <w:t>Пожарлиев</w:t>
      </w:r>
      <w:proofErr w:type="spellEnd"/>
      <w:r w:rsidRPr="00724B68">
        <w:rPr>
          <w:rFonts w:ascii="Times New Roman" w:eastAsia="Times New Roman" w:hAnsi="Times New Roman" w:cs="Times New Roman"/>
          <w:sz w:val="24"/>
          <w:szCs w:val="24"/>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w:t>
      </w:r>
    </w:p>
    <w:p w:rsidR="00D36179" w:rsidRPr="00724B68" w:rsidRDefault="00D36179" w:rsidP="00D36179">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2015-09-18 6:55 GMT+03:00 Georgi Marinov </w:t>
      </w:r>
      <w:hyperlink r:id="rId8" w:tgtFrame="_blank" w:history="1">
        <w:r w:rsidRPr="00724B68">
          <w:rPr>
            <w:rFonts w:ascii="Times New Roman" w:eastAsia="Times New Roman" w:hAnsi="Times New Roman" w:cs="Times New Roman"/>
            <w:color w:val="0000FF"/>
            <w:sz w:val="24"/>
            <w:szCs w:val="24"/>
            <w:u w:val="single"/>
            <w:lang w:eastAsia="bg-BG"/>
          </w:rPr>
          <w:t>gkm359@gmail.com</w:t>
        </w:r>
      </w:hyperlink>
      <w:r w:rsidRPr="00724B68">
        <w:rPr>
          <w:rFonts w:ascii="Times New Roman" w:eastAsia="Times New Roman" w:hAnsi="Times New Roman" w:cs="Times New Roman"/>
          <w:sz w:val="24"/>
          <w:szCs w:val="24"/>
          <w:lang w:eastAsia="bg-BG"/>
        </w:rPr>
        <w:t xml:space="preserve"> [</w:t>
      </w:r>
      <w:proofErr w:type="spellStart"/>
      <w:r w:rsidRPr="00724B68">
        <w:rPr>
          <w:rFonts w:ascii="Times New Roman" w:eastAsia="Times New Roman" w:hAnsi="Times New Roman" w:cs="Times New Roman"/>
          <w:sz w:val="24"/>
          <w:szCs w:val="24"/>
          <w:lang w:eastAsia="bg-BG"/>
        </w:rPr>
        <w:t>bulgarianscienceproblems</w:t>
      </w:r>
      <w:proofErr w:type="spellEnd"/>
      <w:r w:rsidRPr="00724B68">
        <w:rPr>
          <w:rFonts w:ascii="Times New Roman" w:eastAsia="Times New Roman" w:hAnsi="Times New Roman" w:cs="Times New Roman"/>
          <w:sz w:val="24"/>
          <w:szCs w:val="24"/>
          <w:lang w:eastAsia="bg-BG"/>
        </w:rPr>
        <w:t>] &lt;</w:t>
      </w:r>
      <w:hyperlink r:id="rId9" w:tgtFrame="_blank" w:history="1">
        <w:r w:rsidRPr="00724B68">
          <w:rPr>
            <w:rFonts w:ascii="Times New Roman" w:eastAsia="Times New Roman" w:hAnsi="Times New Roman" w:cs="Times New Roman"/>
            <w:color w:val="0000FF"/>
            <w:sz w:val="24"/>
            <w:szCs w:val="24"/>
            <w:u w:val="single"/>
            <w:lang w:eastAsia="bg-BG"/>
          </w:rPr>
          <w:t>bulgarianscienceproblems@yahoogroups.com</w:t>
        </w:r>
      </w:hyperlink>
      <w:r w:rsidRPr="00724B68">
        <w:rPr>
          <w:rFonts w:ascii="Times New Roman" w:eastAsia="Times New Roman" w:hAnsi="Times New Roman" w:cs="Times New Roman"/>
          <w:sz w:val="24"/>
          <w:szCs w:val="24"/>
          <w:lang w:eastAsia="bg-BG"/>
        </w:rPr>
        <w:t>&gt;:</w:t>
      </w:r>
    </w:p>
    <w:p w:rsidR="00D36179" w:rsidRPr="00724B68" w:rsidRDefault="00D36179" w:rsidP="00D36179">
      <w:p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  </w:t>
      </w:r>
    </w:p>
    <w:p w:rsidR="00D36179" w:rsidRPr="00724B68" w:rsidRDefault="00D36179" w:rsidP="00D36179">
      <w:pPr>
        <w:shd w:val="clear" w:color="auto" w:fill="FFFFFF"/>
        <w:spacing w:before="100" w:beforeAutospacing="1" w:after="240"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На запад е масова практика да се търси президент на университета отвън, т.е. някой, който не имал нищо общо с него в скоро време. </w:t>
      </w:r>
      <w:r w:rsidRPr="00724B68">
        <w:rPr>
          <w:rFonts w:ascii="Times New Roman" w:eastAsia="Times New Roman" w:hAnsi="Times New Roman" w:cs="Times New Roman"/>
          <w:sz w:val="24"/>
          <w:szCs w:val="24"/>
          <w:lang w:eastAsia="bg-BG"/>
        </w:rPr>
        <w:br/>
      </w:r>
      <w:r w:rsidRPr="00724B68">
        <w:rPr>
          <w:rFonts w:ascii="Times New Roman" w:eastAsia="Times New Roman" w:hAnsi="Times New Roman" w:cs="Times New Roman"/>
          <w:sz w:val="24"/>
          <w:szCs w:val="24"/>
          <w:lang w:eastAsia="bg-BG"/>
        </w:rPr>
        <w:br/>
        <w:t xml:space="preserve">И това се прави именно за да се избегнат такива патологични явления. Не че има опасност в някой сериозен университет да се появи </w:t>
      </w:r>
      <w:proofErr w:type="spellStart"/>
      <w:r w:rsidRPr="00724B68">
        <w:rPr>
          <w:rFonts w:ascii="Times New Roman" w:eastAsia="Times New Roman" w:hAnsi="Times New Roman" w:cs="Times New Roman"/>
          <w:sz w:val="24"/>
          <w:szCs w:val="24"/>
          <w:lang w:eastAsia="bg-BG"/>
        </w:rPr>
        <w:t>екивавалент</w:t>
      </w:r>
      <w:proofErr w:type="spellEnd"/>
      <w:r w:rsidRPr="00724B68">
        <w:rPr>
          <w:rFonts w:ascii="Times New Roman" w:eastAsia="Times New Roman" w:hAnsi="Times New Roman" w:cs="Times New Roman"/>
          <w:sz w:val="24"/>
          <w:szCs w:val="24"/>
          <w:lang w:eastAsia="bg-BG"/>
        </w:rPr>
        <w:t xml:space="preserve"> на свищовския ректор, просто такива хора не биват наемани дори и за асистент-професори,  но ако се избере вътрешен човек, той няма как да идва от някой от съществуващите департаменти, което винаги носи опасност от дърпане на чергата към него. </w:t>
      </w:r>
      <w:r w:rsidRPr="00724B68">
        <w:rPr>
          <w:rFonts w:ascii="Times New Roman" w:eastAsia="Times New Roman" w:hAnsi="Times New Roman" w:cs="Times New Roman"/>
          <w:sz w:val="24"/>
          <w:szCs w:val="24"/>
          <w:lang w:eastAsia="bg-BG"/>
        </w:rPr>
        <w:br/>
      </w:r>
      <w:r w:rsidRPr="00724B68">
        <w:rPr>
          <w:rFonts w:ascii="Times New Roman" w:eastAsia="Times New Roman" w:hAnsi="Times New Roman" w:cs="Times New Roman"/>
          <w:sz w:val="24"/>
          <w:szCs w:val="24"/>
          <w:lang w:eastAsia="bg-BG"/>
        </w:rPr>
        <w:br/>
      </w:r>
      <w:r w:rsidRPr="00724B68">
        <w:rPr>
          <w:rFonts w:ascii="Times New Roman" w:eastAsia="Times New Roman" w:hAnsi="Times New Roman" w:cs="Times New Roman"/>
          <w:sz w:val="24"/>
          <w:szCs w:val="24"/>
          <w:lang w:eastAsia="bg-BG"/>
        </w:rPr>
        <w:lastRenderedPageBreak/>
        <w:t>Затова - винаги външен човек, и много правилно.</w:t>
      </w:r>
      <w:r w:rsidRPr="00724B68">
        <w:rPr>
          <w:rFonts w:ascii="Times New Roman" w:eastAsia="Times New Roman" w:hAnsi="Times New Roman" w:cs="Times New Roman"/>
          <w:sz w:val="24"/>
          <w:szCs w:val="24"/>
          <w:lang w:eastAsia="bg-BG"/>
        </w:rPr>
        <w:br/>
      </w:r>
      <w:r w:rsidRPr="00724B68">
        <w:rPr>
          <w:rFonts w:ascii="Times New Roman" w:eastAsia="Times New Roman" w:hAnsi="Times New Roman" w:cs="Times New Roman"/>
          <w:sz w:val="24"/>
          <w:szCs w:val="24"/>
          <w:lang w:eastAsia="bg-BG"/>
        </w:rPr>
        <w:br/>
        <w:t>А у нас...</w:t>
      </w:r>
    </w:p>
    <w:p w:rsidR="00C942FD" w:rsidRPr="00D36179" w:rsidRDefault="00D36179">
      <w:pPr>
        <w:rPr>
          <w:lang w:val="en-US"/>
        </w:rPr>
      </w:pPr>
      <w:r>
        <w:rPr>
          <w:lang w:val="en-US"/>
        </w:rPr>
        <w:t xml:space="preserve"> </w:t>
      </w:r>
    </w:p>
    <w:sectPr w:rsidR="00C942FD" w:rsidRPr="00D36179" w:rsidSect="00C94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179"/>
    <w:rsid w:val="00C942FD"/>
    <w:rsid w:val="00D361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m359@gmail.com" TargetMode="External"/><Relationship Id="rId3" Type="http://schemas.openxmlformats.org/officeDocument/2006/relationships/webSettings" Target="webSettings.xml"/><Relationship Id="rId7" Type="http://schemas.openxmlformats.org/officeDocument/2006/relationships/hyperlink" Target="http://www.parliament.bg/bg/parliamentarycommittees/members/2338/bi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gabg.com/article.php?id=770522" TargetMode="External"/><Relationship Id="rId11" Type="http://schemas.openxmlformats.org/officeDocument/2006/relationships/theme" Target="theme/theme1.xml"/><Relationship Id="rId5" Type="http://schemas.openxmlformats.org/officeDocument/2006/relationships/hyperlink" Target="http://www.harvard.edu/about-harvard/harvards-president-leadership" TargetMode="External"/><Relationship Id="rId10" Type="http://schemas.openxmlformats.org/officeDocument/2006/relationships/fontTable" Target="fontTable.xml"/><Relationship Id="rId4" Type="http://schemas.openxmlformats.org/officeDocument/2006/relationships/hyperlink" Target="http://www.parliament.bg/bg/parliamentarycommittees/members/2338/steno/ID/3883" TargetMode="External"/><Relationship Id="rId9" Type="http://schemas.openxmlformats.org/officeDocument/2006/relationships/hyperlink" Target="mailto:bulgarianscienceproblems@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2019-12-03T07:20:00Z</dcterms:created>
  <dcterms:modified xsi:type="dcterms:W3CDTF">2019-12-03T07:21:00Z</dcterms:modified>
</cp:coreProperties>
</file>